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CE" w:rsidRDefault="006C6D4F" w:rsidP="00731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1CE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7311CE" w:rsidRDefault="007311CE" w:rsidP="00731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МНОГОМАНДАТНОГО ИЗБИРАТЕЛЬНОГО ОКРУГА ПО ДОПОЛНИТЕЛЬНЫМ ВЫБОРАМ ДЕПУТАТОВ СОВЕТА ДЕПУТАТОВ СВЕТЛОПОЛЯНСКОГО СЕЛЬСОВЕТА </w:t>
      </w:r>
    </w:p>
    <w:p w:rsidR="007311CE" w:rsidRDefault="007311CE" w:rsidP="007311C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 ПЯТОГО СОЗЫВА</w:t>
      </w:r>
    </w:p>
    <w:p w:rsidR="007311CE" w:rsidRDefault="007311CE" w:rsidP="00731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1CE" w:rsidRDefault="007311CE" w:rsidP="007311C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311CE" w:rsidRDefault="007311CE" w:rsidP="007311C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08.09.2019                                                                                №___51_____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7311CE" w:rsidRDefault="007311CE" w:rsidP="007311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Светлая Поляна</w:t>
      </w:r>
    </w:p>
    <w:p w:rsidR="007311CE" w:rsidRDefault="007311CE" w:rsidP="0073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11CE" w:rsidRDefault="007311CE" w:rsidP="0073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дополнительных выборов  депутатов Совета депутатов Светлополянского сельсовета Болотнинского района Новосибирской области пятого созыва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</w:p>
    <w:p w:rsidR="007311CE" w:rsidRDefault="007311CE" w:rsidP="007311C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11CE" w:rsidRDefault="007311CE" w:rsidP="007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депутатов Светлополянского сельсовета Болотнинского района Новосибирской области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избирательному округу,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 23 часа 00 минут «08»09.2019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избирательного округа </w:t>
      </w:r>
      <w:proofErr w:type="gramEnd"/>
    </w:p>
    <w:p w:rsidR="007311CE" w:rsidRDefault="007311CE" w:rsidP="007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311CE" w:rsidRDefault="007311CE" w:rsidP="007311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дополнительных выборов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Совета депутатов Светлополянского сельсовета Болотнинского района Новосибирской области пятого созыва 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7311CE" w:rsidRDefault="007311CE" w:rsidP="0073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Совета депутатов Светлополянского сельсовета Болотнинского района Новосибирской области пятого созыва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округу:</w:t>
      </w:r>
    </w:p>
    <w:p w:rsidR="007311CE" w:rsidRDefault="007311CE" w:rsidP="0073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Федосия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Георгиевна,</w:t>
      </w:r>
    </w:p>
    <w:p w:rsidR="007311CE" w:rsidRDefault="007311CE" w:rsidP="0073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Алексеевич,</w:t>
      </w:r>
    </w:p>
    <w:p w:rsidR="007311CE" w:rsidRDefault="007311CE" w:rsidP="0073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Матузов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Валерий Федорович.</w:t>
      </w:r>
    </w:p>
    <w:p w:rsidR="007311CE" w:rsidRDefault="007311CE" w:rsidP="0073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7311CE" w:rsidRDefault="007311CE" w:rsidP="007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 Опубликовать настоящее решение в газете «Светлополянский вестник». </w:t>
      </w:r>
    </w:p>
    <w:p w:rsidR="007311CE" w:rsidRDefault="007311CE" w:rsidP="007311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7311CE" w:rsidRDefault="007311CE" w:rsidP="007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CE" w:rsidRDefault="007311CE" w:rsidP="007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CE" w:rsidRDefault="007311CE" w:rsidP="007311CE">
      <w:pPr>
        <w:tabs>
          <w:tab w:val="left" w:pos="5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В.И.Чеботова</w:t>
      </w:r>
      <w:proofErr w:type="spellEnd"/>
    </w:p>
    <w:p w:rsidR="007311CE" w:rsidRDefault="007311CE" w:rsidP="007311CE">
      <w:pPr>
        <w:tabs>
          <w:tab w:val="left" w:pos="57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Е.В.Шпенглер</w:t>
      </w:r>
    </w:p>
    <w:p w:rsidR="007311CE" w:rsidRDefault="007311CE" w:rsidP="00731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7311CE" w:rsidRDefault="007311CE" w:rsidP="00731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7311CE">
          <w:pgSz w:w="11906" w:h="16838"/>
          <w:pgMar w:top="1134" w:right="851" w:bottom="1134" w:left="1701" w:header="709" w:footer="709" w:gutter="0"/>
          <w:cols w:space="720"/>
        </w:sectPr>
      </w:pPr>
    </w:p>
    <w:p w:rsidR="006B6AFB" w:rsidRDefault="006B6AFB" w:rsidP="006B6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443E3D" w:rsidRDefault="00FE362C" w:rsidP="006B6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C15F1B">
        <w:rPr>
          <w:rFonts w:ascii="Times New Roman" w:eastAsia="Calibri" w:hAnsi="Times New Roman" w:cs="Times New Roman"/>
          <w:b/>
          <w:sz w:val="28"/>
          <w:szCs w:val="28"/>
        </w:rPr>
        <w:t>ВЕТЛОПОЛЯНСКОГО</w:t>
      </w:r>
      <w:r w:rsidR="00512F7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6B6AFB" w:rsidRPr="004F07FB" w:rsidRDefault="00512F78" w:rsidP="006B6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  <w:r w:rsidR="006B6AFB" w:rsidRPr="004F0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6AFB" w:rsidRPr="004F07FB" w:rsidRDefault="006B6AFB" w:rsidP="006B6A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AFB" w:rsidRDefault="006B6AFB" w:rsidP="006B6A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B6AFB" w:rsidRDefault="006C6D4F" w:rsidP="006B6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08.09.2019</w:t>
      </w:r>
      <w:r w:rsidR="006B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6B6A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B6AFB" w:rsidRDefault="006C6D4F" w:rsidP="006B6A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6B6A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</w:p>
    <w:p w:rsidR="006B6AFB" w:rsidRDefault="004F07FB" w:rsidP="006B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ветлая Поляна</w:t>
      </w:r>
    </w:p>
    <w:p w:rsidR="00443E3D" w:rsidRDefault="00443E3D" w:rsidP="006B6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B6AFB" w:rsidRDefault="006B6AFB" w:rsidP="004F0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  <w:r w:rsidR="004F0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443E3D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Светлополянского</w:t>
      </w:r>
      <w:r w:rsidR="004F0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 </w:t>
      </w:r>
    </w:p>
    <w:p w:rsidR="006B6AFB" w:rsidRDefault="006B6AFB" w:rsidP="006B6AFB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B6AFB" w:rsidRDefault="006B6AFB" w:rsidP="0051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8 сентября 2019 года состоялись дополнительные выборы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пятого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ногомандатному избирательному округу.</w:t>
      </w:r>
    </w:p>
    <w:p w:rsidR="006B6AFB" w:rsidRDefault="006B6AFB" w:rsidP="006B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</w:t>
      </w:r>
      <w:r w:rsidR="00421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риняли участие 275 избирателей, что составило 23,6</w:t>
      </w:r>
      <w:r w:rsidR="00ED1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избирателей.</w:t>
      </w:r>
    </w:p>
    <w:p w:rsidR="006B6AFB" w:rsidRDefault="006B6AFB" w:rsidP="006B6AF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протокола, составленного окружной избирательной комиссией, избирательная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r w:rsidR="00443E3D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="0051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6AFB" w:rsidRDefault="006B6AFB" w:rsidP="006B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B6AFB" w:rsidRDefault="006B6AFB" w:rsidP="00512F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Признать дополнительные выборы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443E3D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Болотнинского района Новосибирской области пятого созыва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действительными.</w:t>
      </w:r>
    </w:p>
    <w:p w:rsidR="006B6AFB" w:rsidRDefault="006B6AFB" w:rsidP="00512F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пятого созыва по многомандатному избирательному округу</w:t>
      </w:r>
      <w:r w:rsidR="00E0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512F78" w:rsidRDefault="00635212" w:rsidP="0051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Светлополянский 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443E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1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B" w:rsidRDefault="006B6AFB" w:rsidP="006B6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B6AFB" w:rsidRDefault="006B6AFB" w:rsidP="006C6D4F">
      <w:pPr>
        <w:tabs>
          <w:tab w:val="left" w:pos="993"/>
          <w:tab w:val="left" w:pos="69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6C6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C6D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В.И.Чеботова</w:t>
      </w:r>
      <w:proofErr w:type="spellEnd"/>
    </w:p>
    <w:p w:rsidR="00512F78" w:rsidRDefault="00512F78" w:rsidP="006B6A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B" w:rsidRDefault="006B6AFB" w:rsidP="006C6D4F">
      <w:pPr>
        <w:tabs>
          <w:tab w:val="left" w:pos="993"/>
          <w:tab w:val="left" w:pos="711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6C6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Е.В.Шпенглер</w:t>
      </w:r>
    </w:p>
    <w:p w:rsidR="006B6AFB" w:rsidRDefault="006B6AFB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512F78" w:rsidRDefault="00512F78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512F78" w:rsidRDefault="00512F78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512F78" w:rsidRDefault="00512F78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512F78" w:rsidRDefault="00512F78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512F78" w:rsidRDefault="00512F78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512F78" w:rsidRDefault="00512F78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512F78" w:rsidRDefault="00512F78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6B6AFB" w:rsidRDefault="006B6AFB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Приложение</w:t>
      </w:r>
    </w:p>
    <w:p w:rsidR="006B6AFB" w:rsidRDefault="006B6AFB" w:rsidP="006B6AF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решению избирательной комиссии</w:t>
      </w:r>
    </w:p>
    <w:p w:rsidR="006B6AFB" w:rsidRPr="00512F78" w:rsidRDefault="00C821BC" w:rsidP="006B6AF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Светлополянского </w:t>
      </w:r>
      <w:r w:rsidR="00512F78" w:rsidRPr="0051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Болотнинского района Новосибирской области</w:t>
      </w:r>
    </w:p>
    <w:p w:rsidR="006B6AFB" w:rsidRPr="00512F78" w:rsidRDefault="006B6AFB" w:rsidP="006B6AFB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F78">
        <w:rPr>
          <w:rFonts w:ascii="Times New Roman" w:eastAsia="Times New Roman" w:hAnsi="Times New Roman" w:cs="Times New Roman"/>
          <w:sz w:val="24"/>
          <w:szCs w:val="24"/>
        </w:rPr>
        <w:t>от ___________ №_______________</w:t>
      </w:r>
    </w:p>
    <w:p w:rsidR="006B6AFB" w:rsidRDefault="006B6AFB" w:rsidP="006B6AFB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6B6AFB" w:rsidRDefault="006B6AFB" w:rsidP="006B6AF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6B6AFB" w:rsidRDefault="006B6AFB" w:rsidP="006B6AF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12F78" w:rsidRDefault="006B6AFB" w:rsidP="00512F78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избранных депутатов </w:t>
      </w:r>
      <w:r w:rsidR="00512F7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C821BC">
        <w:rPr>
          <w:rFonts w:ascii="Times New Roman" w:eastAsia="Times New Roman" w:hAnsi="Times New Roman" w:cs="Times New Roman"/>
          <w:b/>
          <w:sz w:val="28"/>
          <w:szCs w:val="28"/>
        </w:rPr>
        <w:t>Светлополянского се</w:t>
      </w:r>
      <w:r w:rsidR="00512F78">
        <w:rPr>
          <w:rFonts w:ascii="Times New Roman" w:eastAsia="Times New Roman" w:hAnsi="Times New Roman" w:cs="Times New Roman"/>
          <w:b/>
          <w:sz w:val="28"/>
          <w:szCs w:val="28"/>
        </w:rPr>
        <w:t>льсовета Болотнинского района Новосибирской области пятого созыва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</w:t>
      </w:r>
    </w:p>
    <w:p w:rsidR="006B6AFB" w:rsidRDefault="006B6AFB" w:rsidP="006B6AF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многомандатному избирательному округу:</w:t>
      </w:r>
    </w:p>
    <w:p w:rsidR="006B6AFB" w:rsidRDefault="006B6AFB" w:rsidP="006B6AFB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1CE" w:rsidRDefault="00DD4500" w:rsidP="007311CE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Сизых </w:t>
      </w:r>
      <w:proofErr w:type="spellStart"/>
      <w:r w:rsidR="007311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Федосия</w:t>
      </w:r>
      <w:proofErr w:type="spellEnd"/>
      <w:r w:rsidR="007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Георгиевна</w:t>
      </w:r>
      <w:proofErr w:type="gramStart"/>
      <w:r w:rsidR="007311CE">
        <w:rPr>
          <w:rFonts w:ascii="Times New Roman" w:eastAsia="Times New Roman" w:hAnsi="Times New Roman" w:cs="Times New Roman"/>
          <w:i/>
          <w:sz w:val="20"/>
          <w:szCs w:val="20"/>
        </w:rPr>
        <w:t xml:space="preserve">  ;</w:t>
      </w:r>
      <w:proofErr w:type="gramEnd"/>
      <w:r w:rsidR="007311C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D4500" w:rsidRDefault="007311CE" w:rsidP="00C821BC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="00D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Алексеевич;</w:t>
      </w:r>
    </w:p>
    <w:p w:rsidR="00DD4500" w:rsidRPr="00DD4500" w:rsidRDefault="007311CE" w:rsidP="00C821BC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Матузов</w:t>
      </w:r>
      <w:proofErr w:type="spellEnd"/>
      <w:r w:rsidR="00D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Федорович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DD4500" w:rsidRPr="00DD4500" w:rsidRDefault="00DD4500" w:rsidP="00C821BC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6AFB" w:rsidRDefault="006B6AFB" w:rsidP="006B6AFB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6C" w:rsidRDefault="00CA636C" w:rsidP="006B6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36C" w:rsidRDefault="00CA636C" w:rsidP="006B6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1CE" w:rsidRDefault="007311CE" w:rsidP="006B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CE" w:rsidRDefault="007311CE" w:rsidP="006B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CE" w:rsidRDefault="007311CE" w:rsidP="006B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CE" w:rsidRDefault="007311CE" w:rsidP="006B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CE" w:rsidRDefault="007311CE" w:rsidP="006B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FB" w:rsidRDefault="006B6AFB" w:rsidP="006B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6B6AFB" w:rsidRDefault="006B6AFB" w:rsidP="006B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AFB" w:rsidRDefault="006B6AFB" w:rsidP="006B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результаты дополнительных выборов</w:t>
      </w:r>
      <w:r w:rsidR="00A8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C821BC" w:rsidRDefault="00A87C35" w:rsidP="006B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C82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Светлополянского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6B6AFB" w:rsidRDefault="00A87C35" w:rsidP="006B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Болотнинского района Новосибирской области пятого созыва</w:t>
      </w:r>
    </w:p>
    <w:p w:rsidR="006B6AFB" w:rsidRDefault="006B6AFB" w:rsidP="006B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многомандатному</w:t>
      </w:r>
      <w:r w:rsidR="00A8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</w:t>
      </w:r>
    </w:p>
    <w:p w:rsidR="006B6AFB" w:rsidRDefault="006B6AFB" w:rsidP="006B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482" w:rsidRDefault="006B6AFB" w:rsidP="0016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сентября 2019 года на территории </w:t>
      </w:r>
      <w:r w:rsidR="00C8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r w:rsidR="00A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 дополнительные выборы</w:t>
      </w:r>
      <w:r w:rsidR="00A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A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  <w:r w:rsidR="00C8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r w:rsidR="00A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пятого созыва многомандатному избирательному округу,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решением окружной избирательной комиссии многомандатного избирательного округа  от </w:t>
      </w:r>
      <w:r w:rsidR="006C6D4F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="00A8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ED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748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действительными.</w:t>
      </w:r>
    </w:p>
    <w:p w:rsidR="00167482" w:rsidRDefault="006B6AFB" w:rsidP="00167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</w:t>
      </w:r>
      <w:r w:rsidR="0016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лосовании приняли участие 275 избирателей, что составило </w:t>
      </w:r>
      <w:r w:rsidR="008E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482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</w:p>
    <w:p w:rsidR="006B6AFB" w:rsidRDefault="00167482" w:rsidP="0016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1F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избирателей, включенных в списки избирателей.</w:t>
      </w:r>
    </w:p>
    <w:p w:rsidR="006B6AFB" w:rsidRDefault="006B6AFB" w:rsidP="006B6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Избранными депутатами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B" w:rsidRDefault="006B6AFB" w:rsidP="006B6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Сизых </w:t>
      </w:r>
      <w:proofErr w:type="spellStart"/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Федосия</w:t>
      </w:r>
      <w:proofErr w:type="spellEnd"/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Георгиевна</w:t>
      </w:r>
    </w:p>
    <w:p w:rsidR="006B6AFB" w:rsidRDefault="006B6AFB" w:rsidP="006B6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Алексеевич</w:t>
      </w:r>
    </w:p>
    <w:p w:rsidR="006B6AFB" w:rsidRDefault="00C821BC" w:rsidP="006B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ФИО</w:t>
      </w:r>
      <w:r w:rsidR="0053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Матузов</w:t>
      </w:r>
      <w:proofErr w:type="spellEnd"/>
      <w:r w:rsidR="0073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Федорович</w:t>
      </w:r>
    </w:p>
    <w:p w:rsidR="00ED1FAF" w:rsidRDefault="00ED1FAF" w:rsidP="00ED1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Данные </w:t>
      </w:r>
    </w:p>
    <w:p w:rsidR="00ED1FAF" w:rsidRDefault="00ED1FAF" w:rsidP="00ED1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числе голосов избирателей, полученных каждым из зарегистрированных кандидатов в депутаты Совета депутатов Светлополянского сельсовета Болотнинского района </w:t>
      </w:r>
    </w:p>
    <w:p w:rsidR="00ED1FAF" w:rsidRDefault="00ED1FAF" w:rsidP="00ED1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пятого созыва</w:t>
      </w:r>
    </w:p>
    <w:p w:rsidR="00ED1FAF" w:rsidRDefault="00ED1FAF" w:rsidP="00ED1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ED1FAF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ED1FAF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32,36</w:t>
            </w:r>
          </w:p>
        </w:tc>
      </w:tr>
      <w:tr w:rsidR="00ED1FAF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Алексеевич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19,27</w:t>
            </w:r>
          </w:p>
        </w:tc>
      </w:tr>
      <w:tr w:rsidR="00ED1FAF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7311CE" w:rsidP="00C72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Федорович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AF" w:rsidRDefault="00ED1FAF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13,45</w:t>
            </w:r>
          </w:p>
        </w:tc>
      </w:tr>
      <w:tr w:rsidR="007311CE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Pr="007311CE" w:rsidRDefault="007311CE" w:rsidP="0066365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Королёв Юрий Николаевич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66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66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13,45</w:t>
            </w:r>
          </w:p>
        </w:tc>
      </w:tr>
      <w:tr w:rsidR="007311CE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73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Баженова Анастасия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7,27</w:t>
            </w:r>
          </w:p>
        </w:tc>
      </w:tr>
      <w:tr w:rsidR="007311CE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C72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Шатрова Ирина Сергеевна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</w:tc>
      </w:tr>
      <w:tr w:rsidR="007311CE" w:rsidTr="00C72F1C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Pr="00E26526" w:rsidRDefault="007311CE" w:rsidP="00C72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Анатольевич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CE" w:rsidRDefault="007311CE" w:rsidP="00C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3,64</w:t>
            </w:r>
          </w:p>
        </w:tc>
      </w:tr>
    </w:tbl>
    <w:p w:rsidR="00ED1FAF" w:rsidRDefault="00ED1FAF" w:rsidP="00ED1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F" w:rsidRDefault="00ED244F"/>
    <w:sectPr w:rsidR="00ED244F" w:rsidSect="007850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B6AFB"/>
    <w:rsid w:val="00167482"/>
    <w:rsid w:val="00250543"/>
    <w:rsid w:val="00250D92"/>
    <w:rsid w:val="002A2237"/>
    <w:rsid w:val="002E31BF"/>
    <w:rsid w:val="003E65A8"/>
    <w:rsid w:val="00421285"/>
    <w:rsid w:val="00432D25"/>
    <w:rsid w:val="00443E3D"/>
    <w:rsid w:val="004F07FB"/>
    <w:rsid w:val="00512F78"/>
    <w:rsid w:val="0053159F"/>
    <w:rsid w:val="00580FE4"/>
    <w:rsid w:val="00635212"/>
    <w:rsid w:val="00647522"/>
    <w:rsid w:val="006634B1"/>
    <w:rsid w:val="006B6AFB"/>
    <w:rsid w:val="006C6D4F"/>
    <w:rsid w:val="007311CE"/>
    <w:rsid w:val="00785045"/>
    <w:rsid w:val="008E7598"/>
    <w:rsid w:val="009548F5"/>
    <w:rsid w:val="00983386"/>
    <w:rsid w:val="009B6378"/>
    <w:rsid w:val="00A42EC0"/>
    <w:rsid w:val="00A852C4"/>
    <w:rsid w:val="00A87C35"/>
    <w:rsid w:val="00B04A98"/>
    <w:rsid w:val="00C15F1B"/>
    <w:rsid w:val="00C821BC"/>
    <w:rsid w:val="00CA636C"/>
    <w:rsid w:val="00D90387"/>
    <w:rsid w:val="00DD4500"/>
    <w:rsid w:val="00E03ADA"/>
    <w:rsid w:val="00E74A42"/>
    <w:rsid w:val="00ED1FAF"/>
    <w:rsid w:val="00ED244F"/>
    <w:rsid w:val="00F177DC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B"/>
    <w:pPr>
      <w:spacing w:before="0" w:beforeAutospacing="0"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B"/>
    <w:pPr>
      <w:spacing w:before="0" w:beforeAutospacing="0"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Крупская</dc:creator>
  <cp:lastModifiedBy>Ольга Петровна</cp:lastModifiedBy>
  <cp:revision>29</cp:revision>
  <cp:lastPrinted>2019-09-11T08:30:00Z</cp:lastPrinted>
  <dcterms:created xsi:type="dcterms:W3CDTF">2019-09-03T06:32:00Z</dcterms:created>
  <dcterms:modified xsi:type="dcterms:W3CDTF">2019-09-11T08:31:00Z</dcterms:modified>
</cp:coreProperties>
</file>