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1D" w:rsidRPr="00A16804" w:rsidRDefault="00A1761D" w:rsidP="005F4AB5">
      <w:pPr>
        <w:ind w:firstLine="709"/>
        <w:jc w:val="center"/>
        <w:rPr>
          <w:b/>
          <w:sz w:val="28"/>
          <w:szCs w:val="28"/>
          <w:lang w:val="ru-RU"/>
        </w:rPr>
      </w:pPr>
      <w:r w:rsidRPr="00A16804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A1761D" w:rsidRPr="00A16804" w:rsidRDefault="00A1761D" w:rsidP="005B4A0A">
      <w:pPr>
        <w:ind w:firstLine="709"/>
        <w:rPr>
          <w:sz w:val="28"/>
          <w:szCs w:val="28"/>
          <w:lang w:val="ru-RU"/>
        </w:rPr>
      </w:pPr>
    </w:p>
    <w:p w:rsidR="00A1761D" w:rsidRPr="00A16804" w:rsidRDefault="00A1761D" w:rsidP="000D3A0B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</w:rPr>
        <w:t>С 1 января 2019 года Новосибирская область переходит на новую систему обращения с отходами</w:t>
      </w:r>
      <w:r w:rsidRPr="00A16804">
        <w:rPr>
          <w:sz w:val="28"/>
          <w:szCs w:val="28"/>
          <w:lang w:val="ru-RU"/>
        </w:rPr>
        <w:t>.</w:t>
      </w:r>
      <w:r w:rsidRPr="00A16804">
        <w:rPr>
          <w:sz w:val="28"/>
          <w:szCs w:val="28"/>
        </w:rPr>
        <w:t xml:space="preserve"> </w:t>
      </w:r>
      <w:r w:rsidRPr="00A16804">
        <w:rPr>
          <w:sz w:val="28"/>
          <w:szCs w:val="28"/>
          <w:lang w:val="ru-RU"/>
        </w:rPr>
        <w:t xml:space="preserve">На смену термину «твердые бытовые отходы» пришел термин «твердые коммунальные отходы» (далее – ТКО). </w:t>
      </w:r>
      <w:r w:rsidRPr="00A16804">
        <w:rPr>
          <w:sz w:val="28"/>
          <w:szCs w:val="28"/>
        </w:rPr>
        <w:t>Ряд изменений в федеральном законодательстве,</w:t>
      </w:r>
      <w:r w:rsidRPr="00A16804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A16804">
        <w:rPr>
          <w:sz w:val="28"/>
          <w:szCs w:val="28"/>
        </w:rPr>
        <w:t xml:space="preserve">принципиально меняют схему работы с коммунальными отходами и выстраивают единую на уровне региона систему сбора, вывоза, </w:t>
      </w:r>
      <w:r w:rsidRPr="00A16804">
        <w:rPr>
          <w:sz w:val="28"/>
          <w:szCs w:val="28"/>
          <w:lang w:val="ru-RU"/>
        </w:rPr>
        <w:t>обработки и захоронения</w:t>
      </w:r>
      <w:r w:rsidRPr="00A16804">
        <w:rPr>
          <w:sz w:val="28"/>
          <w:szCs w:val="28"/>
        </w:rPr>
        <w:t xml:space="preserve"> ТКО.</w:t>
      </w:r>
      <w:r w:rsidRPr="00A16804">
        <w:rPr>
          <w:sz w:val="28"/>
          <w:szCs w:val="28"/>
          <w:lang w:val="ru-RU"/>
        </w:rPr>
        <w:t xml:space="preserve"> Услуга по вывозу отходов стала называться «обращение с ТКО» и перешла из категории жилищных услуг в услуги коммунальные.</w:t>
      </w:r>
    </w:p>
    <w:p w:rsidR="00A1761D" w:rsidRPr="00A16804" w:rsidRDefault="00A1761D" w:rsidP="00915035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 xml:space="preserve">В соответствии с требованиями Федерального закона «Об отходах производства и потребления» от 24.06.1998 № 89-ФЗ (далее –89-ФЗ) для осуществления деятельности по сбору, транспортированию, обработке, обезвреживанию и захоронению ТКО на территориях субъектов Российской Федерации на конкурсной основе отбираются региональные операторы – юридические лица, которым присваивается статус регионального оператора на срок не более 10 лет. </w:t>
      </w:r>
    </w:p>
    <w:p w:rsidR="00A1761D" w:rsidRPr="00A16804" w:rsidRDefault="00A1761D" w:rsidP="00915035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По результатам конкурсного отбора в Новосибирской области региональным оператором по обращению с ТКО на территории Новосибирской области определено ООО «Экология-Новосибирск» (далее – Региональный оператор).</w:t>
      </w:r>
    </w:p>
    <w:p w:rsidR="00A1761D" w:rsidRPr="00A16804" w:rsidRDefault="00A1761D" w:rsidP="00E22E03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Между министерством жилищно-коммунального хозяйства и энергетики Новосибирской области и ООО «Экология-Новосибирск» 25.07.2018 заключено соглашение об организации деятельности по обращению с ТКО на территории Новосибирской области. Согласно указанному Соглашению деятельность ООО «Экология-Новосибирск» по обращению с ТКО (в полном объеме) начнется с 01.01.2019 года.</w:t>
      </w:r>
    </w:p>
    <w:p w:rsidR="00A1761D" w:rsidRPr="00A16804" w:rsidRDefault="00A1761D" w:rsidP="00D6101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В связи с тем, что, в соответствии со статьей 24.8 89-ФЗ, деятельность по оказанию услуги по обращению с ТКО относится к регулируемому виду деятельности,</w:t>
      </w:r>
      <w:r w:rsidRPr="00A16804">
        <w:rPr>
          <w:sz w:val="28"/>
          <w:szCs w:val="28"/>
        </w:rPr>
        <w:t xml:space="preserve"> </w:t>
      </w:r>
      <w:r w:rsidRPr="00A16804">
        <w:rPr>
          <w:sz w:val="28"/>
          <w:szCs w:val="28"/>
          <w:lang w:val="ru-RU"/>
        </w:rPr>
        <w:t>единый тариф Регионального оператора будет утвержден департаментом по тарифам Новосибирской области.</w:t>
      </w:r>
      <w:r w:rsidRPr="00A16804">
        <w:rPr>
          <w:sz w:val="28"/>
          <w:szCs w:val="28"/>
        </w:rPr>
        <w:t xml:space="preserve"> </w:t>
      </w:r>
      <w:r w:rsidRPr="00A16804">
        <w:rPr>
          <w:sz w:val="28"/>
          <w:szCs w:val="28"/>
          <w:lang w:val="ru-RU"/>
        </w:rPr>
        <w:t>Начиная со дня утверждения в установленном порядке единого тарифа на услугу регионального оператора возможно заключение договора на оказание услуг по обращению с ТКО с Региональным оператором.</w:t>
      </w:r>
    </w:p>
    <w:p w:rsidR="00A1761D" w:rsidRPr="00A16804" w:rsidRDefault="00A1761D" w:rsidP="00E22E03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В соответствии с требованиями пункта 4 статьи 24.7 89-ФЗ жители области, а также юридические лица и индивидуальные предприниматели обязаны заключить договор с Региональным оператором на оказание услуг по обращению с отходами.</w:t>
      </w:r>
    </w:p>
    <w:p w:rsidR="00A1761D" w:rsidRPr="00A16804" w:rsidRDefault="00A1761D" w:rsidP="00D6101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 xml:space="preserve">Согласно постановления Правительства Российской Федерации от 12.11.2016 № 1156 «Об обращении с ТКО и внесении изменения в постановление Правительства Российской Федерации от 25 августа </w:t>
      </w:r>
      <w:smartTag w:uri="urn:schemas-microsoft-com:office:smarttags" w:element="metricconverter">
        <w:smartTagPr>
          <w:attr w:name="ProductID" w:val="2008 г"/>
        </w:smartTagPr>
        <w:r w:rsidRPr="00A16804">
          <w:rPr>
            <w:sz w:val="28"/>
            <w:szCs w:val="28"/>
            <w:lang w:val="ru-RU"/>
          </w:rPr>
          <w:t>2008 г</w:t>
        </w:r>
      </w:smartTag>
      <w:r w:rsidRPr="00A16804">
        <w:rPr>
          <w:sz w:val="28"/>
          <w:szCs w:val="28"/>
          <w:lang w:val="ru-RU"/>
        </w:rPr>
        <w:t>. № 641» (далее – постановление № 1156), Региональный оператор в течение 10 рабочих дней со дня утверждения единого тарифа на услугу регионального оператора на 1-й год размещает в печатных средствах массовой информации, и на своём 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 На официальном сайте регионального оператора http://ecologynsk.ru/, во вкладке Потребителям находится шаблон Типового договора на оказание услуг по обращению с ТКО. Форма типового договора на оказание услуг по обращению с ТКО утверждена постановлением № 1156.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 xml:space="preserve">Потребитель в течение 15 рабочих дней со дня размещения предложения о заключении договора направляет в адрес Регионального оператора заявку на заключение договора, которая содержит все необходимые данные для заключения договора. Форма заявки будет размещена на официальном сайте регионального оператора http://ecologynsk.ru/. 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Заявку в заполненном виде можно будет: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 xml:space="preserve">- направить по почте по адресу: </w:t>
      </w:r>
      <w:smartTag w:uri="urn:schemas-microsoft-com:office:smarttags" w:element="metricconverter">
        <w:smartTagPr>
          <w:attr w:name="ProductID" w:val="630007, г"/>
        </w:smartTagPr>
        <w:r w:rsidRPr="00A16804">
          <w:rPr>
            <w:sz w:val="28"/>
            <w:szCs w:val="28"/>
            <w:lang w:val="ru-RU"/>
          </w:rPr>
          <w:t>630007, г</w:t>
        </w:r>
      </w:smartTag>
      <w:r w:rsidRPr="00A16804">
        <w:rPr>
          <w:sz w:val="28"/>
          <w:szCs w:val="28"/>
          <w:lang w:val="ru-RU"/>
        </w:rPr>
        <w:t>. Новосибирск, ул. Советская, д. 5, БЦ «Кронос», блок Б, 7 этаж, офис 701;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- направить на адрес электронной почты ekologia.nsk@gmail.com, заполнив, специальную форму на сайте Регионального оператора;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- предоставить в офис Регионального оператора на бумажном носителе по адресу: г. Новосибирск, ул. Советская, д. 5, БЦ «Кронос», блок Б, 7 этаж, офис 701.</w:t>
      </w:r>
    </w:p>
    <w:p w:rsidR="00A1761D" w:rsidRPr="00A16804" w:rsidRDefault="00A1761D" w:rsidP="00CA607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В соответствии с пунктом 88 постановления Правительства Российской Федерации № 1094 от 15.09.2018 «О внесении изменений в некоторые акты Правительства Российской Федерации», при получении неполного комплекта документов, в течение 5 рабочих дней потребителю направляется уведомление о необходимости предоставления недостающих сведений/документов. В течение 15 рабочих дней потребитель направляет в адрес регионального оператора недостающие сведения/документы.</w:t>
      </w:r>
    </w:p>
    <w:p w:rsidR="00A1761D" w:rsidRPr="00A16804" w:rsidRDefault="00A1761D" w:rsidP="00860358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На основании заполненной заявки,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оплаты.</w:t>
      </w:r>
    </w:p>
    <w:p w:rsidR="00A1761D" w:rsidRPr="00A16804" w:rsidRDefault="00A1761D" w:rsidP="00D6101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 xml:space="preserve">В случае если потребитель 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своём официальном сайте в сети «Интернет». </w:t>
      </w:r>
    </w:p>
    <w:p w:rsidR="00A1761D" w:rsidRPr="00A16804" w:rsidRDefault="00A1761D" w:rsidP="00D6101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Приказом департамента по тарифам Новосибирской области от 20.10.2017 № 342-ЖКХ «Об утверждении нормативов накопления ТКО на территории Новосибирской области» в Новосибирской области норматив накопления ТКО установлен в отношении расчетной единицы «1 проживающий», таким образом, в соответствии с постановлением Правительства Российской Федерации № 354 от 06.05.2011 «О предоставлении коммунальных услуг собственникам и пользователям помещений в многоквартирных домах и жилых домов», плата будет начисляться в зависимости от числа проживающих.</w:t>
      </w:r>
    </w:p>
    <w:p w:rsidR="00A1761D" w:rsidRPr="00A16804" w:rsidRDefault="00A1761D" w:rsidP="00D61012">
      <w:pPr>
        <w:ind w:firstLine="709"/>
        <w:jc w:val="both"/>
        <w:rPr>
          <w:sz w:val="28"/>
          <w:szCs w:val="28"/>
          <w:lang w:val="ru-RU"/>
        </w:rPr>
      </w:pPr>
      <w:r w:rsidRPr="00A16804">
        <w:rPr>
          <w:sz w:val="28"/>
          <w:szCs w:val="28"/>
          <w:lang w:val="ru-RU"/>
        </w:rPr>
        <w:t>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проживающих.</w:t>
      </w:r>
    </w:p>
    <w:sectPr w:rsidR="00A1761D" w:rsidRPr="00A16804" w:rsidSect="00A168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B0"/>
    <w:rsid w:val="000B3BB0"/>
    <w:rsid w:val="000D3A0B"/>
    <w:rsid w:val="0034701A"/>
    <w:rsid w:val="003C6AA8"/>
    <w:rsid w:val="004A5060"/>
    <w:rsid w:val="005B4A0A"/>
    <w:rsid w:val="005F4AB5"/>
    <w:rsid w:val="0077405D"/>
    <w:rsid w:val="00790062"/>
    <w:rsid w:val="007C1DA2"/>
    <w:rsid w:val="00801AC4"/>
    <w:rsid w:val="00860358"/>
    <w:rsid w:val="00862B65"/>
    <w:rsid w:val="00915035"/>
    <w:rsid w:val="00A16804"/>
    <w:rsid w:val="00A1761D"/>
    <w:rsid w:val="00A7285B"/>
    <w:rsid w:val="00C7499C"/>
    <w:rsid w:val="00CA6072"/>
    <w:rsid w:val="00D35F49"/>
    <w:rsid w:val="00D50DB7"/>
    <w:rsid w:val="00D61012"/>
    <w:rsid w:val="00E22E03"/>
    <w:rsid w:val="00E36694"/>
    <w:rsid w:val="00F93C5D"/>
    <w:rsid w:val="00FB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A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AA8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C6AA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paragraph" w:styleId="ListParagraph">
    <w:name w:val="List Paragraph"/>
    <w:basedOn w:val="Standard"/>
    <w:uiPriority w:val="99"/>
    <w:qFormat/>
    <w:rsid w:val="003C6AA8"/>
    <w:pPr>
      <w:spacing w:after="160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C6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AA8"/>
    <w:rPr>
      <w:rFonts w:ascii="Segoe UI" w:eastAsia="Times New Roman" w:hAnsi="Segoe UI" w:cs="Segoe UI"/>
      <w:kern w:val="2"/>
      <w:sz w:val="18"/>
      <w:szCs w:val="18"/>
      <w:lang w:val="de-DE" w:eastAsia="fa-IR" w:bidi="fa-IR"/>
    </w:rPr>
  </w:style>
  <w:style w:type="table" w:styleId="TableGrid">
    <w:name w:val="Table Grid"/>
    <w:basedOn w:val="TableNormal"/>
    <w:uiPriority w:val="99"/>
    <w:rsid w:val="0077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846</Words>
  <Characters>4825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2019-01-24T05:30:00Z</cp:lastPrinted>
  <dcterms:created xsi:type="dcterms:W3CDTF">2018-11-27T03:46:00Z</dcterms:created>
  <dcterms:modified xsi:type="dcterms:W3CDTF">2019-01-24T05:30:00Z</dcterms:modified>
</cp:coreProperties>
</file>