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06" w:rsidRPr="00CD7306" w:rsidRDefault="00CD7306" w:rsidP="00CD7306">
      <w:pPr>
        <w:shd w:val="clear" w:color="auto" w:fill="E5E5E5"/>
        <w:spacing w:after="48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 w:rsidRPr="00CD7306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Ожидается резкое понижение температуры </w:t>
      </w:r>
    </w:p>
    <w:p w:rsidR="00CD7306" w:rsidRPr="00CD7306" w:rsidRDefault="00CD7306" w:rsidP="00CD7306">
      <w:pPr>
        <w:shd w:val="clear" w:color="auto" w:fill="E5E5E5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04.02.2014 15:27 | </w:t>
      </w:r>
    </w:p>
    <w:p w:rsidR="00CD7306" w:rsidRPr="00CD7306" w:rsidRDefault="00CD7306" w:rsidP="00CD7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последние дни января и первую декаду февраля ожидается резкое </w:t>
      </w:r>
      <w:bookmarkStart w:id="0" w:name="_GoBack"/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понижение температуры, даже в дневное время </w:t>
      </w:r>
      <w:proofErr w:type="gramStart"/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>температура  будет</w:t>
      </w:r>
      <w:proofErr w:type="gramEnd"/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ниже  30°С, в ночное время достигать до  45°С. В связи с низкими </w:t>
      </w:r>
      <w:bookmarkEnd w:id="0"/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температурами увеличиваются риски возникновения техногенных пожаров, в первую очереди связанные с печным отоплением и электрооборудованием. При непрерывной эксплуатации печей возможны их перекалы, это такой </w:t>
      </w:r>
      <w:proofErr w:type="gramStart"/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>нагрев  печи</w:t>
      </w:r>
      <w:proofErr w:type="gramEnd"/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когда существующие разделки и </w:t>
      </w:r>
      <w:proofErr w:type="spellStart"/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>отступки</w:t>
      </w:r>
      <w:proofErr w:type="spellEnd"/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не являются преградой для нагрева и воспламенения деревянных конструкций, тем более если они выполнены с нарушением  правил пожарной безопасности. </w:t>
      </w:r>
      <w:proofErr w:type="gramStart"/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>При  перекале</w:t>
      </w:r>
      <w:proofErr w:type="gramEnd"/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отопительной печи возможны появления сквозных трещин в корпусе печи,  дымоходах и дымовых трубах, что также неизбежно приведёт к пожару.</w:t>
      </w:r>
    </w:p>
    <w:p w:rsidR="00CD7306" w:rsidRPr="00CD7306" w:rsidRDefault="00CD7306" w:rsidP="00CD7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 Как правило, при низких </w:t>
      </w:r>
      <w:proofErr w:type="gramStart"/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>температурах  увеличивается</w:t>
      </w:r>
      <w:proofErr w:type="gramEnd"/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риск возникновения пожаров от перегрузок  электросетей. В домовые электросети дополнительно включается нагрузка в виде электрообогревателей различных конструкций и принципа действия.  Электронагревательный прибор сам по себе источник повышенной опасности и требует к себе непрерывного внимания, но и электросети, куда они подключаются не всегда выдерживают дополнительную нагрузку и тогда неизбежен пожар. Такая ситуация становится возможной, когда в одну </w:t>
      </w:r>
      <w:proofErr w:type="gramStart"/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>розетку,  подключено</w:t>
      </w:r>
      <w:proofErr w:type="gramEnd"/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несколько потребителей. </w:t>
      </w:r>
    </w:p>
    <w:p w:rsidR="00CD7306" w:rsidRPr="00CD7306" w:rsidRDefault="00CD7306" w:rsidP="00CD7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D7306">
        <w:rPr>
          <w:rFonts w:ascii="Verdana" w:eastAsia="Times New Roman" w:hAnsi="Verdana" w:cs="Times New Roman"/>
          <w:sz w:val="24"/>
          <w:szCs w:val="24"/>
          <w:lang w:eastAsia="ru-RU"/>
        </w:rPr>
        <w:t>Увеличивается риск возникновения пожаров от неосторожного обращения с огнём. Не каждый курильщик в сильный мороз выйдет на улицу покурить, если он к тому же нетрезв, то курение может привести к трагедии. Как правило «пьяная» сигарета - основная причина гибели людей на пожарах.</w:t>
      </w:r>
    </w:p>
    <w:p w:rsidR="00FB4431" w:rsidRPr="00CD7306" w:rsidRDefault="00CD7306" w:rsidP="00CD7306">
      <w:pPr>
        <w:rPr>
          <w:sz w:val="24"/>
          <w:szCs w:val="24"/>
        </w:rPr>
      </w:pPr>
      <w:r w:rsidRPr="00CD730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ОНД по </w:t>
      </w:r>
      <w:proofErr w:type="spellStart"/>
      <w:r w:rsidRPr="00CD730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Болотнинскому</w:t>
      </w:r>
      <w:proofErr w:type="spellEnd"/>
      <w:r w:rsidRPr="00CD730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району</w:t>
      </w:r>
    </w:p>
    <w:sectPr w:rsidR="00FB4431" w:rsidRPr="00CD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CD"/>
    <w:rsid w:val="00190B41"/>
    <w:rsid w:val="006B25C3"/>
    <w:rsid w:val="00CD7306"/>
    <w:rsid w:val="00E2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F83B0-607D-4D57-8163-D8947ADD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61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6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30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8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55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14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17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26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2015-04-13T09:42:00Z</dcterms:created>
  <dcterms:modified xsi:type="dcterms:W3CDTF">2015-04-13T09:43:00Z</dcterms:modified>
</cp:coreProperties>
</file>