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06" w:rsidRPr="005A7406" w:rsidRDefault="005A7406" w:rsidP="005A7406">
      <w:pPr>
        <w:shd w:val="clear" w:color="auto" w:fill="E5E5E5"/>
        <w:spacing w:after="48" w:line="240" w:lineRule="auto"/>
        <w:outlineLvl w:val="1"/>
        <w:rPr>
          <w:rFonts w:ascii="Verdana" w:eastAsia="Times New Roman" w:hAnsi="Verdana" w:cs="Times New Roman"/>
          <w:b/>
          <w:bCs/>
          <w:color w:val="103550"/>
          <w:sz w:val="24"/>
          <w:szCs w:val="24"/>
          <w:lang w:eastAsia="ru-RU"/>
        </w:rPr>
      </w:pPr>
      <w:bookmarkStart w:id="0" w:name="_GoBack"/>
      <w:r w:rsidRPr="005A7406">
        <w:rPr>
          <w:rFonts w:ascii="Verdana" w:eastAsia="Times New Roman" w:hAnsi="Verdana" w:cs="Times New Roman"/>
          <w:b/>
          <w:bCs/>
          <w:color w:val="103550"/>
          <w:sz w:val="24"/>
          <w:szCs w:val="24"/>
          <w:lang w:eastAsia="ru-RU"/>
        </w:rPr>
        <w:t xml:space="preserve">Пожары от печного отопления </w:t>
      </w:r>
    </w:p>
    <w:bookmarkEnd w:id="0"/>
    <w:p w:rsidR="005A7406" w:rsidRPr="005A7406" w:rsidRDefault="005A7406" w:rsidP="005A7406">
      <w:pPr>
        <w:shd w:val="clear" w:color="auto" w:fill="E5E5E5"/>
        <w:spacing w:after="150" w:line="240" w:lineRule="auto"/>
        <w:rPr>
          <w:rFonts w:ascii="Verdana" w:eastAsia="Times New Roman" w:hAnsi="Verdana" w:cs="Times New Roman"/>
          <w:sz w:val="24"/>
          <w:szCs w:val="24"/>
          <w:lang w:eastAsia="ru-RU"/>
        </w:rPr>
      </w:pPr>
      <w:r w:rsidRPr="005A7406">
        <w:rPr>
          <w:rFonts w:ascii="Verdana" w:eastAsia="Times New Roman" w:hAnsi="Verdana" w:cs="Times New Roman"/>
          <w:sz w:val="24"/>
          <w:szCs w:val="24"/>
          <w:lang w:eastAsia="ru-RU"/>
        </w:rPr>
        <w:t xml:space="preserve">02.12.2013 10:29 | </w:t>
      </w:r>
    </w:p>
    <w:p w:rsidR="005A7406" w:rsidRPr="005A7406" w:rsidRDefault="005A7406" w:rsidP="005A7406">
      <w:pPr>
        <w:spacing w:before="100" w:beforeAutospacing="1" w:after="100" w:afterAutospacing="1" w:line="240" w:lineRule="auto"/>
        <w:rPr>
          <w:rFonts w:ascii="Verdana" w:eastAsia="Times New Roman" w:hAnsi="Verdana" w:cs="Times New Roman"/>
          <w:sz w:val="24"/>
          <w:szCs w:val="24"/>
          <w:lang w:eastAsia="ru-RU"/>
        </w:rPr>
      </w:pPr>
      <w:r w:rsidRPr="005A7406">
        <w:rPr>
          <w:rFonts w:ascii="Verdana" w:eastAsia="Times New Roman" w:hAnsi="Verdana" w:cs="Times New Roman"/>
          <w:sz w:val="24"/>
          <w:szCs w:val="24"/>
          <w:lang w:eastAsia="ru-RU"/>
        </w:rPr>
        <w:t xml:space="preserve">Ежегодно в период отопительного сезона происходит резкое увеличение количества пожаров, причины которых связаны с неисправностью печного отопления. В прошлом 2012 году по этим причинам произошло 6 пожаров, </w:t>
      </w:r>
      <w:proofErr w:type="gramStart"/>
      <w:r w:rsidRPr="005A7406">
        <w:rPr>
          <w:rFonts w:ascii="Verdana" w:eastAsia="Times New Roman" w:hAnsi="Verdana" w:cs="Times New Roman"/>
          <w:sz w:val="24"/>
          <w:szCs w:val="24"/>
          <w:lang w:eastAsia="ru-RU"/>
        </w:rPr>
        <w:t>а  в</w:t>
      </w:r>
      <w:proofErr w:type="gramEnd"/>
      <w:r w:rsidRPr="005A7406">
        <w:rPr>
          <w:rFonts w:ascii="Verdana" w:eastAsia="Times New Roman" w:hAnsi="Verdana" w:cs="Times New Roman"/>
          <w:sz w:val="24"/>
          <w:szCs w:val="24"/>
          <w:lang w:eastAsia="ru-RU"/>
        </w:rPr>
        <w:t xml:space="preserve"> период 2013 года уже 4 пожара. </w:t>
      </w:r>
    </w:p>
    <w:p w:rsidR="005A7406" w:rsidRPr="005A7406" w:rsidRDefault="005A7406" w:rsidP="005A7406">
      <w:pPr>
        <w:spacing w:before="100" w:beforeAutospacing="1" w:after="100" w:afterAutospacing="1" w:line="240" w:lineRule="auto"/>
        <w:rPr>
          <w:rFonts w:ascii="Verdana" w:eastAsia="Times New Roman" w:hAnsi="Verdana" w:cs="Times New Roman"/>
          <w:sz w:val="24"/>
          <w:szCs w:val="24"/>
          <w:lang w:eastAsia="ru-RU"/>
        </w:rPr>
      </w:pPr>
      <w:r w:rsidRPr="005A7406">
        <w:rPr>
          <w:rFonts w:ascii="Verdana" w:eastAsia="Times New Roman" w:hAnsi="Verdana" w:cs="Times New Roman"/>
          <w:sz w:val="24"/>
          <w:szCs w:val="24"/>
          <w:lang w:eastAsia="ru-RU"/>
        </w:rPr>
        <w:t xml:space="preserve">В целях недопущения пожаров по этим </w:t>
      </w:r>
      <w:proofErr w:type="gramStart"/>
      <w:r w:rsidRPr="005A7406">
        <w:rPr>
          <w:rFonts w:ascii="Verdana" w:eastAsia="Times New Roman" w:hAnsi="Verdana" w:cs="Times New Roman"/>
          <w:sz w:val="24"/>
          <w:szCs w:val="24"/>
          <w:lang w:eastAsia="ru-RU"/>
        </w:rPr>
        <w:t>причинам,  следует</w:t>
      </w:r>
      <w:proofErr w:type="gramEnd"/>
      <w:r w:rsidRPr="005A7406">
        <w:rPr>
          <w:rFonts w:ascii="Verdana" w:eastAsia="Times New Roman" w:hAnsi="Verdana" w:cs="Times New Roman"/>
          <w:sz w:val="24"/>
          <w:szCs w:val="24"/>
          <w:lang w:eastAsia="ru-RU"/>
        </w:rPr>
        <w:t xml:space="preserve"> обратить внимание на выполнение требований пожарной безопасности, как при устройстве печей, так и при их эксплуатации. </w:t>
      </w:r>
    </w:p>
    <w:p w:rsidR="005A7406" w:rsidRPr="005A7406" w:rsidRDefault="005A7406" w:rsidP="005A7406">
      <w:pPr>
        <w:spacing w:before="100" w:beforeAutospacing="1" w:after="100" w:afterAutospacing="1" w:line="240" w:lineRule="auto"/>
        <w:rPr>
          <w:rFonts w:ascii="Verdana" w:eastAsia="Times New Roman" w:hAnsi="Verdana" w:cs="Times New Roman"/>
          <w:sz w:val="24"/>
          <w:szCs w:val="24"/>
          <w:lang w:eastAsia="ru-RU"/>
        </w:rPr>
      </w:pPr>
      <w:r w:rsidRPr="005A7406">
        <w:rPr>
          <w:rFonts w:ascii="Verdana" w:eastAsia="Times New Roman" w:hAnsi="Verdana" w:cs="Times New Roman"/>
          <w:sz w:val="24"/>
          <w:szCs w:val="24"/>
          <w:lang w:eastAsia="ru-RU"/>
        </w:rPr>
        <w:t xml:space="preserve">Каждая печь должна иметь самостоятельный фундамент. Если настил под основанием печи деревянный, </w:t>
      </w:r>
      <w:proofErr w:type="gramStart"/>
      <w:r w:rsidRPr="005A7406">
        <w:rPr>
          <w:rFonts w:ascii="Verdana" w:eastAsia="Times New Roman" w:hAnsi="Verdana" w:cs="Times New Roman"/>
          <w:sz w:val="24"/>
          <w:szCs w:val="24"/>
          <w:lang w:eastAsia="ru-RU"/>
        </w:rPr>
        <w:t>то  нижнюю</w:t>
      </w:r>
      <w:proofErr w:type="gramEnd"/>
      <w:r w:rsidRPr="005A7406">
        <w:rPr>
          <w:rFonts w:ascii="Verdana" w:eastAsia="Times New Roman" w:hAnsi="Verdana" w:cs="Times New Roman"/>
          <w:sz w:val="24"/>
          <w:szCs w:val="24"/>
          <w:lang w:eastAsia="ru-RU"/>
        </w:rPr>
        <w:t xml:space="preserve"> часть зольника выполняют не менее чем из 2-х рядов кирпичей. На деревянном полу, перед топкой необходимо прибить металлический лист, размером 50х70 сантиметров. Дымовая труба печи при прокладке через деревянные чердачные или межэтажные перекрытия должны иметь утолщения кирпичной кладки (горизонтальная разделка) не менее 50 см. до сгораемых конструкций здания. Утолщение в кирпичной кладке (вертикальная разделка) должно быть и у стенок печи, если печь примыкает или находится </w:t>
      </w:r>
      <w:proofErr w:type="gramStart"/>
      <w:r w:rsidRPr="005A7406">
        <w:rPr>
          <w:rFonts w:ascii="Verdana" w:eastAsia="Times New Roman" w:hAnsi="Verdana" w:cs="Times New Roman"/>
          <w:sz w:val="24"/>
          <w:szCs w:val="24"/>
          <w:lang w:eastAsia="ru-RU"/>
        </w:rPr>
        <w:t>близко  сгораемым</w:t>
      </w:r>
      <w:proofErr w:type="gramEnd"/>
      <w:r w:rsidRPr="005A7406">
        <w:rPr>
          <w:rFonts w:ascii="Verdana" w:eastAsia="Times New Roman" w:hAnsi="Verdana" w:cs="Times New Roman"/>
          <w:sz w:val="24"/>
          <w:szCs w:val="24"/>
          <w:lang w:eastAsia="ru-RU"/>
        </w:rPr>
        <w:t xml:space="preserve"> элементам здания (стенам, перегородкам). Печь не должна примыкать всей плоскостью одной из стенок к деревянным стенам или перегородкам. Между ними оставляют воздушный промежуток (</w:t>
      </w:r>
      <w:proofErr w:type="spellStart"/>
      <w:r w:rsidRPr="005A7406">
        <w:rPr>
          <w:rFonts w:ascii="Verdana" w:eastAsia="Times New Roman" w:hAnsi="Verdana" w:cs="Times New Roman"/>
          <w:sz w:val="24"/>
          <w:szCs w:val="24"/>
          <w:lang w:eastAsia="ru-RU"/>
        </w:rPr>
        <w:t>отступку</w:t>
      </w:r>
      <w:proofErr w:type="spellEnd"/>
      <w:r w:rsidRPr="005A7406">
        <w:rPr>
          <w:rFonts w:ascii="Verdana" w:eastAsia="Times New Roman" w:hAnsi="Verdana" w:cs="Times New Roman"/>
          <w:sz w:val="24"/>
          <w:szCs w:val="24"/>
          <w:lang w:eastAsia="ru-RU"/>
        </w:rPr>
        <w:t xml:space="preserve">) на всю высоту. Сгораемые стены и перегородки в </w:t>
      </w:r>
      <w:proofErr w:type="gramStart"/>
      <w:r w:rsidRPr="005A7406">
        <w:rPr>
          <w:rFonts w:ascii="Verdana" w:eastAsia="Times New Roman" w:hAnsi="Verdana" w:cs="Times New Roman"/>
          <w:sz w:val="24"/>
          <w:szCs w:val="24"/>
          <w:lang w:eastAsia="ru-RU"/>
        </w:rPr>
        <w:t>отступах  защищают</w:t>
      </w:r>
      <w:proofErr w:type="gramEnd"/>
      <w:r w:rsidRPr="005A7406">
        <w:rPr>
          <w:rFonts w:ascii="Verdana" w:eastAsia="Times New Roman" w:hAnsi="Verdana" w:cs="Times New Roman"/>
          <w:sz w:val="24"/>
          <w:szCs w:val="24"/>
          <w:lang w:eastAsia="ru-RU"/>
        </w:rPr>
        <w:t xml:space="preserve"> кирпичной  кладкой, на глиняном растворе, толщиной в одну четверть кирпича.</w:t>
      </w:r>
    </w:p>
    <w:p w:rsidR="005A7406" w:rsidRPr="005A7406" w:rsidRDefault="005A7406" w:rsidP="005A7406">
      <w:pPr>
        <w:spacing w:before="100" w:beforeAutospacing="1" w:after="100" w:afterAutospacing="1" w:line="240" w:lineRule="auto"/>
        <w:rPr>
          <w:rFonts w:ascii="Verdana" w:eastAsia="Times New Roman" w:hAnsi="Verdana" w:cs="Times New Roman"/>
          <w:sz w:val="24"/>
          <w:szCs w:val="24"/>
          <w:lang w:eastAsia="ru-RU"/>
        </w:rPr>
      </w:pPr>
      <w:r w:rsidRPr="005A7406">
        <w:rPr>
          <w:rFonts w:ascii="Verdana" w:eastAsia="Times New Roman" w:hAnsi="Verdana" w:cs="Times New Roman"/>
          <w:sz w:val="24"/>
          <w:szCs w:val="24"/>
          <w:lang w:eastAsia="ru-RU"/>
        </w:rPr>
        <w:t xml:space="preserve">На чердаках дымовые трубы должны быть оштукатурены и побелены. Для розжига печей категорически запрещается использовать легковоспламеняющиеся жидкости, а также доверять розжиг печи малолетним детям. У печей, на перекрытиях печей, </w:t>
      </w:r>
      <w:proofErr w:type="spellStart"/>
      <w:r w:rsidRPr="005A7406">
        <w:rPr>
          <w:rFonts w:ascii="Verdana" w:eastAsia="Times New Roman" w:hAnsi="Verdana" w:cs="Times New Roman"/>
          <w:sz w:val="24"/>
          <w:szCs w:val="24"/>
          <w:lang w:eastAsia="ru-RU"/>
        </w:rPr>
        <w:t>предтопочном</w:t>
      </w:r>
      <w:proofErr w:type="spellEnd"/>
      <w:r w:rsidRPr="005A7406">
        <w:rPr>
          <w:rFonts w:ascii="Verdana" w:eastAsia="Times New Roman" w:hAnsi="Verdana" w:cs="Times New Roman"/>
          <w:sz w:val="24"/>
          <w:szCs w:val="24"/>
          <w:lang w:eastAsia="ru-RU"/>
        </w:rPr>
        <w:t xml:space="preserve"> листе нельзя сушить дрова, хранить другие горючие материалы. Перед отопительным </w:t>
      </w:r>
      <w:proofErr w:type="gramStart"/>
      <w:r w:rsidRPr="005A7406">
        <w:rPr>
          <w:rFonts w:ascii="Verdana" w:eastAsia="Times New Roman" w:hAnsi="Verdana" w:cs="Times New Roman"/>
          <w:sz w:val="24"/>
          <w:szCs w:val="24"/>
          <w:lang w:eastAsia="ru-RU"/>
        </w:rPr>
        <w:t>сезоном  каждые</w:t>
      </w:r>
      <w:proofErr w:type="gramEnd"/>
      <w:r w:rsidRPr="005A7406">
        <w:rPr>
          <w:rFonts w:ascii="Verdana" w:eastAsia="Times New Roman" w:hAnsi="Verdana" w:cs="Times New Roman"/>
          <w:sz w:val="24"/>
          <w:szCs w:val="24"/>
          <w:lang w:eastAsia="ru-RU"/>
        </w:rPr>
        <w:t xml:space="preserve"> хозяин должен проверить исправность печи и дымохода, при необходимости произвести ремонт, заделать трещины </w:t>
      </w:r>
      <w:proofErr w:type="spellStart"/>
      <w:r w:rsidRPr="005A7406">
        <w:rPr>
          <w:rFonts w:ascii="Verdana" w:eastAsia="Times New Roman" w:hAnsi="Verdana" w:cs="Times New Roman"/>
          <w:sz w:val="24"/>
          <w:szCs w:val="24"/>
          <w:lang w:eastAsia="ru-RU"/>
        </w:rPr>
        <w:t>глиненно</w:t>
      </w:r>
      <w:proofErr w:type="spellEnd"/>
      <w:r w:rsidRPr="005A7406">
        <w:rPr>
          <w:rFonts w:ascii="Verdana" w:eastAsia="Times New Roman" w:hAnsi="Verdana" w:cs="Times New Roman"/>
          <w:sz w:val="24"/>
          <w:szCs w:val="24"/>
          <w:lang w:eastAsia="ru-RU"/>
        </w:rPr>
        <w:t>-песочным раствором.</w:t>
      </w:r>
    </w:p>
    <w:p w:rsidR="005A7406" w:rsidRPr="005A7406" w:rsidRDefault="005A7406" w:rsidP="005A7406">
      <w:pPr>
        <w:spacing w:before="100" w:beforeAutospacing="1" w:after="100" w:afterAutospacing="1" w:line="240" w:lineRule="auto"/>
        <w:rPr>
          <w:rFonts w:ascii="Verdana" w:eastAsia="Times New Roman" w:hAnsi="Verdana" w:cs="Times New Roman"/>
          <w:sz w:val="24"/>
          <w:szCs w:val="24"/>
          <w:lang w:eastAsia="ru-RU"/>
        </w:rPr>
      </w:pPr>
      <w:r w:rsidRPr="005A7406">
        <w:rPr>
          <w:rFonts w:ascii="Verdana" w:eastAsia="Times New Roman" w:hAnsi="Verdana" w:cs="Times New Roman"/>
          <w:sz w:val="24"/>
          <w:szCs w:val="24"/>
          <w:lang w:eastAsia="ru-RU"/>
        </w:rPr>
        <w:t>Каждому необходимо помнить, что выполнение Правил пожарной безопасности поможет уберечь Ваше жилище от пожара.</w:t>
      </w:r>
    </w:p>
    <w:p w:rsidR="005A7406" w:rsidRPr="005A7406" w:rsidRDefault="005A7406" w:rsidP="005A7406">
      <w:pPr>
        <w:spacing w:before="100" w:beforeAutospacing="1" w:after="100" w:afterAutospacing="1" w:line="240" w:lineRule="auto"/>
        <w:rPr>
          <w:rFonts w:ascii="Verdana" w:eastAsia="Times New Roman" w:hAnsi="Verdana" w:cs="Times New Roman"/>
          <w:sz w:val="24"/>
          <w:szCs w:val="24"/>
          <w:lang w:eastAsia="ru-RU"/>
        </w:rPr>
      </w:pPr>
      <w:r w:rsidRPr="005A7406">
        <w:rPr>
          <w:rFonts w:ascii="Verdana" w:eastAsia="Times New Roman" w:hAnsi="Verdana" w:cs="Times New Roman"/>
          <w:sz w:val="24"/>
          <w:szCs w:val="24"/>
          <w:lang w:eastAsia="ru-RU"/>
        </w:rPr>
        <w:t> </w:t>
      </w:r>
    </w:p>
    <w:p w:rsidR="005A7406" w:rsidRPr="005A7406" w:rsidRDefault="005A7406" w:rsidP="005A7406">
      <w:pPr>
        <w:spacing w:before="100" w:beforeAutospacing="1" w:after="100" w:afterAutospacing="1" w:line="240" w:lineRule="auto"/>
        <w:rPr>
          <w:rFonts w:ascii="Verdana" w:eastAsia="Times New Roman" w:hAnsi="Verdana" w:cs="Times New Roman"/>
          <w:sz w:val="24"/>
          <w:szCs w:val="24"/>
          <w:lang w:eastAsia="ru-RU"/>
        </w:rPr>
      </w:pPr>
      <w:r w:rsidRPr="005A7406">
        <w:rPr>
          <w:rFonts w:ascii="Verdana" w:eastAsia="Times New Roman" w:hAnsi="Verdana" w:cs="Times New Roman"/>
          <w:i/>
          <w:iCs/>
          <w:sz w:val="24"/>
          <w:szCs w:val="24"/>
          <w:lang w:eastAsia="ru-RU"/>
        </w:rPr>
        <w:t> </w:t>
      </w:r>
      <w:proofErr w:type="spellStart"/>
      <w:r w:rsidRPr="005A7406">
        <w:rPr>
          <w:rFonts w:ascii="Verdana" w:eastAsia="Times New Roman" w:hAnsi="Verdana" w:cs="Times New Roman"/>
          <w:i/>
          <w:iCs/>
          <w:sz w:val="24"/>
          <w:szCs w:val="24"/>
          <w:lang w:eastAsia="ru-RU"/>
        </w:rPr>
        <w:t>Ст.инспектор</w:t>
      </w:r>
      <w:proofErr w:type="spellEnd"/>
      <w:r w:rsidRPr="005A7406">
        <w:rPr>
          <w:rFonts w:ascii="Verdana" w:eastAsia="Times New Roman" w:hAnsi="Verdana" w:cs="Times New Roman"/>
          <w:i/>
          <w:iCs/>
          <w:sz w:val="24"/>
          <w:szCs w:val="24"/>
          <w:lang w:eastAsia="ru-RU"/>
        </w:rPr>
        <w:t xml:space="preserve"> ОНД</w:t>
      </w:r>
    </w:p>
    <w:p w:rsidR="00FB4431" w:rsidRPr="005A7406" w:rsidRDefault="005A7406" w:rsidP="005A7406">
      <w:pPr>
        <w:rPr>
          <w:sz w:val="24"/>
          <w:szCs w:val="24"/>
        </w:rPr>
      </w:pPr>
      <w:r w:rsidRPr="005A7406">
        <w:rPr>
          <w:rFonts w:ascii="Verdana" w:eastAsia="Times New Roman" w:hAnsi="Verdana" w:cs="Times New Roman"/>
          <w:i/>
          <w:iCs/>
          <w:sz w:val="24"/>
          <w:szCs w:val="24"/>
          <w:lang w:eastAsia="ru-RU"/>
        </w:rPr>
        <w:t> </w:t>
      </w:r>
      <w:proofErr w:type="gramStart"/>
      <w:r w:rsidRPr="005A7406">
        <w:rPr>
          <w:rFonts w:ascii="Verdana" w:eastAsia="Times New Roman" w:hAnsi="Verdana" w:cs="Times New Roman"/>
          <w:i/>
          <w:iCs/>
          <w:sz w:val="24"/>
          <w:szCs w:val="24"/>
          <w:lang w:eastAsia="ru-RU"/>
        </w:rPr>
        <w:t>по</w:t>
      </w:r>
      <w:proofErr w:type="gramEnd"/>
      <w:r w:rsidRPr="005A7406">
        <w:rPr>
          <w:rFonts w:ascii="Verdana" w:eastAsia="Times New Roman" w:hAnsi="Verdana" w:cs="Times New Roman"/>
          <w:i/>
          <w:iCs/>
          <w:sz w:val="24"/>
          <w:szCs w:val="24"/>
          <w:lang w:eastAsia="ru-RU"/>
        </w:rPr>
        <w:t xml:space="preserve"> </w:t>
      </w:r>
      <w:proofErr w:type="spellStart"/>
      <w:r w:rsidRPr="005A7406">
        <w:rPr>
          <w:rFonts w:ascii="Verdana" w:eastAsia="Times New Roman" w:hAnsi="Verdana" w:cs="Times New Roman"/>
          <w:i/>
          <w:iCs/>
          <w:sz w:val="24"/>
          <w:szCs w:val="24"/>
          <w:lang w:eastAsia="ru-RU"/>
        </w:rPr>
        <w:t>Болотнинскому</w:t>
      </w:r>
      <w:proofErr w:type="spellEnd"/>
      <w:r w:rsidRPr="005A7406">
        <w:rPr>
          <w:rFonts w:ascii="Verdana" w:eastAsia="Times New Roman" w:hAnsi="Verdana" w:cs="Times New Roman"/>
          <w:i/>
          <w:iCs/>
          <w:sz w:val="24"/>
          <w:szCs w:val="24"/>
          <w:lang w:eastAsia="ru-RU"/>
        </w:rPr>
        <w:t xml:space="preserve"> району               Тарасов А.С. </w:t>
      </w:r>
    </w:p>
    <w:sectPr w:rsidR="00FB4431" w:rsidRPr="005A7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8C"/>
    <w:rsid w:val="00190B41"/>
    <w:rsid w:val="005A7406"/>
    <w:rsid w:val="006B25C3"/>
    <w:rsid w:val="00B1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498DD-3CEE-408C-89E5-64BFEAEF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03621">
      <w:bodyDiv w:val="1"/>
      <w:marLeft w:val="0"/>
      <w:marRight w:val="0"/>
      <w:marTop w:val="0"/>
      <w:marBottom w:val="0"/>
      <w:divBdr>
        <w:top w:val="none" w:sz="0" w:space="0" w:color="auto"/>
        <w:left w:val="none" w:sz="0" w:space="0" w:color="auto"/>
        <w:bottom w:val="none" w:sz="0" w:space="0" w:color="auto"/>
        <w:right w:val="none" w:sz="0" w:space="0" w:color="auto"/>
      </w:divBdr>
      <w:divsChild>
        <w:div w:id="172190345">
          <w:marLeft w:val="0"/>
          <w:marRight w:val="0"/>
          <w:marTop w:val="0"/>
          <w:marBottom w:val="0"/>
          <w:divBdr>
            <w:top w:val="none" w:sz="0" w:space="0" w:color="auto"/>
            <w:left w:val="none" w:sz="0" w:space="0" w:color="auto"/>
            <w:bottom w:val="none" w:sz="0" w:space="0" w:color="auto"/>
            <w:right w:val="none" w:sz="0" w:space="0" w:color="auto"/>
          </w:divBdr>
          <w:divsChild>
            <w:div w:id="703360141">
              <w:marLeft w:val="0"/>
              <w:marRight w:val="0"/>
              <w:marTop w:val="150"/>
              <w:marBottom w:val="0"/>
              <w:divBdr>
                <w:top w:val="none" w:sz="0" w:space="0" w:color="auto"/>
                <w:left w:val="none" w:sz="0" w:space="0" w:color="auto"/>
                <w:bottom w:val="none" w:sz="0" w:space="0" w:color="auto"/>
                <w:right w:val="none" w:sz="0" w:space="0" w:color="auto"/>
              </w:divBdr>
              <w:divsChild>
                <w:div w:id="1285042013">
                  <w:marLeft w:val="0"/>
                  <w:marRight w:val="0"/>
                  <w:marTop w:val="0"/>
                  <w:marBottom w:val="0"/>
                  <w:divBdr>
                    <w:top w:val="none" w:sz="0" w:space="0" w:color="auto"/>
                    <w:left w:val="none" w:sz="0" w:space="0" w:color="auto"/>
                    <w:bottom w:val="none" w:sz="0" w:space="0" w:color="auto"/>
                    <w:right w:val="none" w:sz="0" w:space="0" w:color="auto"/>
                  </w:divBdr>
                  <w:divsChild>
                    <w:div w:id="1820999036">
                      <w:marLeft w:val="0"/>
                      <w:marRight w:val="0"/>
                      <w:marTop w:val="0"/>
                      <w:marBottom w:val="0"/>
                      <w:divBdr>
                        <w:top w:val="none" w:sz="0" w:space="0" w:color="auto"/>
                        <w:left w:val="none" w:sz="0" w:space="0" w:color="auto"/>
                        <w:bottom w:val="none" w:sz="0" w:space="0" w:color="auto"/>
                        <w:right w:val="none" w:sz="0" w:space="0" w:color="auto"/>
                      </w:divBdr>
                      <w:divsChild>
                        <w:div w:id="604582164">
                          <w:marLeft w:val="0"/>
                          <w:marRight w:val="0"/>
                          <w:marTop w:val="0"/>
                          <w:marBottom w:val="0"/>
                          <w:divBdr>
                            <w:top w:val="none" w:sz="0" w:space="0" w:color="auto"/>
                            <w:left w:val="none" w:sz="0" w:space="0" w:color="auto"/>
                            <w:bottom w:val="none" w:sz="0" w:space="0" w:color="auto"/>
                            <w:right w:val="none" w:sz="0" w:space="0" w:color="auto"/>
                          </w:divBdr>
                          <w:divsChild>
                            <w:div w:id="2023042539">
                              <w:marLeft w:val="0"/>
                              <w:marRight w:val="0"/>
                              <w:marTop w:val="0"/>
                              <w:marBottom w:val="0"/>
                              <w:divBdr>
                                <w:top w:val="none" w:sz="0" w:space="0" w:color="auto"/>
                                <w:left w:val="none" w:sz="0" w:space="0" w:color="auto"/>
                                <w:bottom w:val="none" w:sz="0" w:space="0" w:color="auto"/>
                                <w:right w:val="none" w:sz="0" w:space="0" w:color="auto"/>
                              </w:divBdr>
                              <w:divsChild>
                                <w:div w:id="17896122">
                                  <w:marLeft w:val="0"/>
                                  <w:marRight w:val="0"/>
                                  <w:marTop w:val="0"/>
                                  <w:marBottom w:val="0"/>
                                  <w:divBdr>
                                    <w:top w:val="none" w:sz="0" w:space="0" w:color="auto"/>
                                    <w:left w:val="none" w:sz="0" w:space="0" w:color="auto"/>
                                    <w:bottom w:val="none" w:sz="0" w:space="0" w:color="auto"/>
                                    <w:right w:val="none" w:sz="0" w:space="0" w:color="auto"/>
                                  </w:divBdr>
                                  <w:divsChild>
                                    <w:div w:id="364990623">
                                      <w:marLeft w:val="0"/>
                                      <w:marRight w:val="0"/>
                                      <w:marTop w:val="0"/>
                                      <w:marBottom w:val="0"/>
                                      <w:divBdr>
                                        <w:top w:val="none" w:sz="0" w:space="0" w:color="auto"/>
                                        <w:left w:val="none" w:sz="0" w:space="0" w:color="auto"/>
                                        <w:bottom w:val="none" w:sz="0" w:space="0" w:color="auto"/>
                                        <w:right w:val="none" w:sz="0" w:space="0" w:color="auto"/>
                                      </w:divBdr>
                                      <w:divsChild>
                                        <w:div w:id="489711063">
                                          <w:marLeft w:val="0"/>
                                          <w:marRight w:val="0"/>
                                          <w:marTop w:val="0"/>
                                          <w:marBottom w:val="0"/>
                                          <w:divBdr>
                                            <w:top w:val="none" w:sz="0" w:space="0" w:color="auto"/>
                                            <w:left w:val="none" w:sz="0" w:space="0" w:color="auto"/>
                                            <w:bottom w:val="none" w:sz="0" w:space="0" w:color="auto"/>
                                            <w:right w:val="none" w:sz="0" w:space="0" w:color="auto"/>
                                          </w:divBdr>
                                          <w:divsChild>
                                            <w:div w:id="626862968">
                                              <w:marLeft w:val="0"/>
                                              <w:marRight w:val="0"/>
                                              <w:marTop w:val="0"/>
                                              <w:marBottom w:val="0"/>
                                              <w:divBdr>
                                                <w:top w:val="none" w:sz="0" w:space="0" w:color="auto"/>
                                                <w:left w:val="none" w:sz="0" w:space="0" w:color="auto"/>
                                                <w:bottom w:val="none" w:sz="0" w:space="0" w:color="auto"/>
                                                <w:right w:val="none" w:sz="0" w:space="0" w:color="auto"/>
                                              </w:divBdr>
                                              <w:divsChild>
                                                <w:div w:id="543298064">
                                                  <w:marLeft w:val="0"/>
                                                  <w:marRight w:val="0"/>
                                                  <w:marTop w:val="0"/>
                                                  <w:marBottom w:val="0"/>
                                                  <w:divBdr>
                                                    <w:top w:val="none" w:sz="0" w:space="0" w:color="auto"/>
                                                    <w:left w:val="none" w:sz="0" w:space="0" w:color="auto"/>
                                                    <w:bottom w:val="none" w:sz="0" w:space="0" w:color="auto"/>
                                                    <w:right w:val="none" w:sz="0" w:space="0" w:color="auto"/>
                                                  </w:divBdr>
                                                  <w:divsChild>
                                                    <w:div w:id="1369911494">
                                                      <w:marLeft w:val="0"/>
                                                      <w:marRight w:val="0"/>
                                                      <w:marTop w:val="0"/>
                                                      <w:marBottom w:val="0"/>
                                                      <w:divBdr>
                                                        <w:top w:val="none" w:sz="0" w:space="0" w:color="auto"/>
                                                        <w:left w:val="none" w:sz="0" w:space="0" w:color="auto"/>
                                                        <w:bottom w:val="none" w:sz="0" w:space="0" w:color="auto"/>
                                                        <w:right w:val="none" w:sz="0" w:space="0" w:color="auto"/>
                                                      </w:divBdr>
                                                      <w:divsChild>
                                                        <w:div w:id="975918662">
                                                          <w:marLeft w:val="0"/>
                                                          <w:marRight w:val="0"/>
                                                          <w:marTop w:val="0"/>
                                                          <w:marBottom w:val="0"/>
                                                          <w:divBdr>
                                                            <w:top w:val="none" w:sz="0" w:space="0" w:color="auto"/>
                                                            <w:left w:val="none" w:sz="0" w:space="0" w:color="auto"/>
                                                            <w:bottom w:val="none" w:sz="0" w:space="0" w:color="auto"/>
                                                            <w:right w:val="none" w:sz="0" w:space="0" w:color="auto"/>
                                                          </w:divBdr>
                                                          <w:divsChild>
                                                            <w:div w:id="1405303009">
                                                              <w:marLeft w:val="0"/>
                                                              <w:marRight w:val="0"/>
                                                              <w:marTop w:val="0"/>
                                                              <w:marBottom w:val="150"/>
                                                              <w:divBdr>
                                                                <w:top w:val="none" w:sz="0" w:space="0" w:color="auto"/>
                                                                <w:left w:val="none" w:sz="0" w:space="0" w:color="auto"/>
                                                                <w:bottom w:val="none" w:sz="0" w:space="0" w:color="auto"/>
                                                                <w:right w:val="none" w:sz="0" w:space="0" w:color="auto"/>
                                                              </w:divBdr>
                                                              <w:divsChild>
                                                                <w:div w:id="1322810492">
                                                                  <w:marLeft w:val="0"/>
                                                                  <w:marRight w:val="0"/>
                                                                  <w:marTop w:val="0"/>
                                                                  <w:marBottom w:val="0"/>
                                                                  <w:divBdr>
                                                                    <w:top w:val="none" w:sz="0" w:space="0" w:color="auto"/>
                                                                    <w:left w:val="none" w:sz="0" w:space="0" w:color="auto"/>
                                                                    <w:bottom w:val="none" w:sz="0" w:space="0" w:color="auto"/>
                                                                    <w:right w:val="none" w:sz="0" w:space="0" w:color="auto"/>
                                                                  </w:divBdr>
                                                                </w:div>
                                                              </w:divsChild>
                                                            </w:div>
                                                            <w:div w:id="1566453194">
                                                              <w:marLeft w:val="0"/>
                                                              <w:marRight w:val="0"/>
                                                              <w:marTop w:val="0"/>
                                                              <w:marBottom w:val="0"/>
                                                              <w:divBdr>
                                                                <w:top w:val="none" w:sz="0" w:space="0" w:color="auto"/>
                                                                <w:left w:val="none" w:sz="0" w:space="0" w:color="auto"/>
                                                                <w:bottom w:val="none" w:sz="0" w:space="0" w:color="auto"/>
                                                                <w:right w:val="none" w:sz="0" w:space="0" w:color="auto"/>
                                                              </w:divBdr>
                                                              <w:divsChild>
                                                                <w:div w:id="9559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2015-04-13T09:45:00Z</dcterms:created>
  <dcterms:modified xsi:type="dcterms:W3CDTF">2015-04-13T09:46:00Z</dcterms:modified>
</cp:coreProperties>
</file>