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108E" w:rsidRPr="000B3FAA" w:rsidRDefault="0008108E" w:rsidP="0008108E">
      <w:pPr>
        <w:shd w:val="clear" w:color="auto" w:fill="E5E5E5"/>
        <w:spacing w:after="48" w:line="240" w:lineRule="auto"/>
        <w:outlineLvl w:val="1"/>
        <w:rPr>
          <w:rFonts w:ascii="Verdana" w:eastAsia="Times New Roman" w:hAnsi="Verdana" w:cs="Times New Roman"/>
          <w:b/>
          <w:bCs/>
          <w:color w:val="103550"/>
          <w:sz w:val="24"/>
          <w:szCs w:val="24"/>
          <w:lang w:eastAsia="ru-RU"/>
        </w:rPr>
      </w:pPr>
      <w:r w:rsidRPr="000B3FAA">
        <w:rPr>
          <w:rFonts w:ascii="Verdana" w:eastAsia="Times New Roman" w:hAnsi="Verdana" w:cs="Times New Roman"/>
          <w:b/>
          <w:bCs/>
          <w:color w:val="103550"/>
          <w:sz w:val="24"/>
          <w:szCs w:val="24"/>
          <w:lang w:eastAsia="ru-RU"/>
        </w:rPr>
        <w:t>Статьи по пожарной безопасности</w:t>
      </w:r>
    </w:p>
    <w:p w:rsidR="0008108E" w:rsidRPr="000B3FAA" w:rsidRDefault="0008108E" w:rsidP="0008108E">
      <w:pPr>
        <w:shd w:val="clear" w:color="auto" w:fill="E5E5E5"/>
        <w:spacing w:after="150" w:line="240" w:lineRule="auto"/>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 xml:space="preserve">26.11.2014 15:40 | </w:t>
      </w:r>
    </w:p>
    <w:p w:rsidR="0008108E" w:rsidRPr="000B3FAA" w:rsidRDefault="0008108E" w:rsidP="0008108E">
      <w:pPr>
        <w:shd w:val="clear" w:color="auto" w:fill="FFFFFF"/>
        <w:spacing w:before="100" w:beforeAutospacing="1" w:after="100" w:afterAutospacing="1" w:line="240" w:lineRule="auto"/>
        <w:jc w:val="center"/>
        <w:rPr>
          <w:rFonts w:ascii="Verdana" w:eastAsia="Times New Roman" w:hAnsi="Verdana" w:cs="Times New Roman"/>
          <w:sz w:val="24"/>
          <w:szCs w:val="24"/>
          <w:lang w:eastAsia="ru-RU"/>
        </w:rPr>
      </w:pPr>
      <w:r w:rsidRPr="000B3FAA">
        <w:rPr>
          <w:rFonts w:ascii="Verdana" w:eastAsia="Times New Roman" w:hAnsi="Verdana" w:cs="Times New Roman"/>
          <w:b/>
          <w:bCs/>
          <w:sz w:val="24"/>
          <w:szCs w:val="24"/>
          <w:lang w:eastAsia="ru-RU"/>
        </w:rPr>
        <w:t>Пожары от печного отопления</w:t>
      </w:r>
      <w:r w:rsidRPr="000B3FAA">
        <w:rPr>
          <w:rFonts w:ascii="Verdana" w:eastAsia="Times New Roman" w:hAnsi="Verdana" w:cs="Times New Roman"/>
          <w:sz w:val="24"/>
          <w:szCs w:val="24"/>
          <w:lang w:eastAsia="ru-RU"/>
        </w:rPr>
        <w:t> </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 xml:space="preserve">Ежегодно в период отопительного сезона происходит резкое увеличение количества пожаров, причины которых связаны с неисправностью печного отопления. В прошлом 2013 году по этим причинам произошло 6 пожаров, </w:t>
      </w:r>
      <w:proofErr w:type="gramStart"/>
      <w:r w:rsidRPr="000B3FAA">
        <w:rPr>
          <w:rFonts w:ascii="Verdana" w:eastAsia="Times New Roman" w:hAnsi="Verdana" w:cs="Times New Roman"/>
          <w:sz w:val="24"/>
          <w:szCs w:val="24"/>
          <w:lang w:eastAsia="ru-RU"/>
        </w:rPr>
        <w:t>а  в</w:t>
      </w:r>
      <w:proofErr w:type="gramEnd"/>
      <w:r w:rsidRPr="000B3FAA">
        <w:rPr>
          <w:rFonts w:ascii="Verdana" w:eastAsia="Times New Roman" w:hAnsi="Verdana" w:cs="Times New Roman"/>
          <w:sz w:val="24"/>
          <w:szCs w:val="24"/>
          <w:lang w:eastAsia="ru-RU"/>
        </w:rPr>
        <w:t xml:space="preserve"> период 2014 года уже 4 пожара. </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 xml:space="preserve">В целях недопущения пожаров по этим </w:t>
      </w:r>
      <w:proofErr w:type="gramStart"/>
      <w:r w:rsidRPr="000B3FAA">
        <w:rPr>
          <w:rFonts w:ascii="Verdana" w:eastAsia="Times New Roman" w:hAnsi="Verdana" w:cs="Times New Roman"/>
          <w:sz w:val="24"/>
          <w:szCs w:val="24"/>
          <w:lang w:eastAsia="ru-RU"/>
        </w:rPr>
        <w:t>причинам,  следует</w:t>
      </w:r>
      <w:proofErr w:type="gramEnd"/>
      <w:r w:rsidRPr="000B3FAA">
        <w:rPr>
          <w:rFonts w:ascii="Verdana" w:eastAsia="Times New Roman" w:hAnsi="Verdana" w:cs="Times New Roman"/>
          <w:sz w:val="24"/>
          <w:szCs w:val="24"/>
          <w:lang w:eastAsia="ru-RU"/>
        </w:rPr>
        <w:t xml:space="preserve"> обратить внимание на выполнение требований пожарной безопасности, как при устройстве печей, так и при их эксплуатации. </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 xml:space="preserve">Каждая печь должна иметь самостоятельный фундамент. Если настил под основанием печи деревянный, </w:t>
      </w:r>
      <w:proofErr w:type="gramStart"/>
      <w:r w:rsidRPr="000B3FAA">
        <w:rPr>
          <w:rFonts w:ascii="Verdana" w:eastAsia="Times New Roman" w:hAnsi="Verdana" w:cs="Times New Roman"/>
          <w:sz w:val="24"/>
          <w:szCs w:val="24"/>
          <w:lang w:eastAsia="ru-RU"/>
        </w:rPr>
        <w:t>то  нижнюю</w:t>
      </w:r>
      <w:proofErr w:type="gramEnd"/>
      <w:r w:rsidRPr="000B3FAA">
        <w:rPr>
          <w:rFonts w:ascii="Verdana" w:eastAsia="Times New Roman" w:hAnsi="Verdana" w:cs="Times New Roman"/>
          <w:sz w:val="24"/>
          <w:szCs w:val="24"/>
          <w:lang w:eastAsia="ru-RU"/>
        </w:rPr>
        <w:t xml:space="preserve"> часть зольника выполняют не менее чем из 2-х рядов кирпичей. На деревянном полу, перед топкой необходимо прибить металлический лист, размером 50х70 сантиметров. Дымовая труба печи при прокладке через деревянные чердачные или межэтажные перекрытия должны иметь утолщения кирпичной кладки (горизонтальная разделка) не менее 50 см. до сгораемых конструкций здания. Утолщение в кирпичной кладке (вертикальная разделка) должно быть и у стенок печи, если печь примыкает или находится </w:t>
      </w:r>
      <w:proofErr w:type="gramStart"/>
      <w:r w:rsidRPr="000B3FAA">
        <w:rPr>
          <w:rFonts w:ascii="Verdana" w:eastAsia="Times New Roman" w:hAnsi="Verdana" w:cs="Times New Roman"/>
          <w:sz w:val="24"/>
          <w:szCs w:val="24"/>
          <w:lang w:eastAsia="ru-RU"/>
        </w:rPr>
        <w:t>близко  сгораемым</w:t>
      </w:r>
      <w:proofErr w:type="gramEnd"/>
      <w:r w:rsidRPr="000B3FAA">
        <w:rPr>
          <w:rFonts w:ascii="Verdana" w:eastAsia="Times New Roman" w:hAnsi="Verdana" w:cs="Times New Roman"/>
          <w:sz w:val="24"/>
          <w:szCs w:val="24"/>
          <w:lang w:eastAsia="ru-RU"/>
        </w:rPr>
        <w:t xml:space="preserve"> элементам здания (стенам, перегородкам). Печь не должна примыкать всей плоскостью одной из стенок к деревянным стенам или перегородкам. Между ними оставляют воздушный промежуток (</w:t>
      </w:r>
      <w:proofErr w:type="spellStart"/>
      <w:r w:rsidRPr="000B3FAA">
        <w:rPr>
          <w:rFonts w:ascii="Verdana" w:eastAsia="Times New Roman" w:hAnsi="Verdana" w:cs="Times New Roman"/>
          <w:sz w:val="24"/>
          <w:szCs w:val="24"/>
          <w:lang w:eastAsia="ru-RU"/>
        </w:rPr>
        <w:t>отступку</w:t>
      </w:r>
      <w:proofErr w:type="spellEnd"/>
      <w:r w:rsidRPr="000B3FAA">
        <w:rPr>
          <w:rFonts w:ascii="Verdana" w:eastAsia="Times New Roman" w:hAnsi="Verdana" w:cs="Times New Roman"/>
          <w:sz w:val="24"/>
          <w:szCs w:val="24"/>
          <w:lang w:eastAsia="ru-RU"/>
        </w:rPr>
        <w:t xml:space="preserve">) на всю высоту. Сгораемые стены и перегородки в </w:t>
      </w:r>
      <w:proofErr w:type="gramStart"/>
      <w:r w:rsidRPr="000B3FAA">
        <w:rPr>
          <w:rFonts w:ascii="Verdana" w:eastAsia="Times New Roman" w:hAnsi="Verdana" w:cs="Times New Roman"/>
          <w:sz w:val="24"/>
          <w:szCs w:val="24"/>
          <w:lang w:eastAsia="ru-RU"/>
        </w:rPr>
        <w:t>отступах  защищают</w:t>
      </w:r>
      <w:proofErr w:type="gramEnd"/>
      <w:r w:rsidRPr="000B3FAA">
        <w:rPr>
          <w:rFonts w:ascii="Verdana" w:eastAsia="Times New Roman" w:hAnsi="Verdana" w:cs="Times New Roman"/>
          <w:sz w:val="24"/>
          <w:szCs w:val="24"/>
          <w:lang w:eastAsia="ru-RU"/>
        </w:rPr>
        <w:t xml:space="preserve"> кирпичной  кладкой, на глиняном растворе, толщиной в одну четверть кирпича.</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 xml:space="preserve">На чердаках дымовые трубы должны быть оштукатурены и побелены. Для розжига печей категорически запрещается использовать легковоспламеняющиеся жидкости, а также доверять розжиг печи малолетним детям. У печей, на перекрытиях печей, </w:t>
      </w:r>
      <w:proofErr w:type="spellStart"/>
      <w:r w:rsidRPr="000B3FAA">
        <w:rPr>
          <w:rFonts w:ascii="Verdana" w:eastAsia="Times New Roman" w:hAnsi="Verdana" w:cs="Times New Roman"/>
          <w:sz w:val="24"/>
          <w:szCs w:val="24"/>
          <w:lang w:eastAsia="ru-RU"/>
        </w:rPr>
        <w:t>предтопочном</w:t>
      </w:r>
      <w:proofErr w:type="spellEnd"/>
      <w:r w:rsidRPr="000B3FAA">
        <w:rPr>
          <w:rFonts w:ascii="Verdana" w:eastAsia="Times New Roman" w:hAnsi="Verdana" w:cs="Times New Roman"/>
          <w:sz w:val="24"/>
          <w:szCs w:val="24"/>
          <w:lang w:eastAsia="ru-RU"/>
        </w:rPr>
        <w:t xml:space="preserve"> листе нельзя сушить дрова, хранить другие горючие материалы. Перед отопительным </w:t>
      </w:r>
      <w:proofErr w:type="gramStart"/>
      <w:r w:rsidRPr="000B3FAA">
        <w:rPr>
          <w:rFonts w:ascii="Verdana" w:eastAsia="Times New Roman" w:hAnsi="Verdana" w:cs="Times New Roman"/>
          <w:sz w:val="24"/>
          <w:szCs w:val="24"/>
          <w:lang w:eastAsia="ru-RU"/>
        </w:rPr>
        <w:t>сезоном  каждые</w:t>
      </w:r>
      <w:proofErr w:type="gramEnd"/>
      <w:r w:rsidRPr="000B3FAA">
        <w:rPr>
          <w:rFonts w:ascii="Verdana" w:eastAsia="Times New Roman" w:hAnsi="Verdana" w:cs="Times New Roman"/>
          <w:sz w:val="24"/>
          <w:szCs w:val="24"/>
          <w:lang w:eastAsia="ru-RU"/>
        </w:rPr>
        <w:t xml:space="preserve"> хозяин должен проверить исправность печи и дымохода, при необходимости произвести ремонт, заделать трещины </w:t>
      </w:r>
      <w:proofErr w:type="spellStart"/>
      <w:r w:rsidRPr="000B3FAA">
        <w:rPr>
          <w:rFonts w:ascii="Verdana" w:eastAsia="Times New Roman" w:hAnsi="Verdana" w:cs="Times New Roman"/>
          <w:sz w:val="24"/>
          <w:szCs w:val="24"/>
          <w:lang w:eastAsia="ru-RU"/>
        </w:rPr>
        <w:t>глиненно</w:t>
      </w:r>
      <w:proofErr w:type="spellEnd"/>
      <w:r w:rsidRPr="000B3FAA">
        <w:rPr>
          <w:rFonts w:ascii="Verdana" w:eastAsia="Times New Roman" w:hAnsi="Verdana" w:cs="Times New Roman"/>
          <w:sz w:val="24"/>
          <w:szCs w:val="24"/>
          <w:lang w:eastAsia="ru-RU"/>
        </w:rPr>
        <w:t>-песочным раствором.</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При эксплуатации печного отопления запрещается:</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-оставлять без присмотра печи, которые топятся, а также поручать надзор за ними детям;</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 xml:space="preserve">-располагать топливо, другие горючие вещества и материалы на </w:t>
      </w:r>
      <w:proofErr w:type="spellStart"/>
      <w:r w:rsidRPr="000B3FAA">
        <w:rPr>
          <w:rFonts w:ascii="Verdana" w:eastAsia="Times New Roman" w:hAnsi="Verdana" w:cs="Times New Roman"/>
          <w:sz w:val="24"/>
          <w:szCs w:val="24"/>
          <w:lang w:eastAsia="ru-RU"/>
        </w:rPr>
        <w:t>предтопочном</w:t>
      </w:r>
      <w:proofErr w:type="spellEnd"/>
      <w:r w:rsidRPr="000B3FAA">
        <w:rPr>
          <w:rFonts w:ascii="Verdana" w:eastAsia="Times New Roman" w:hAnsi="Verdana" w:cs="Times New Roman"/>
          <w:sz w:val="24"/>
          <w:szCs w:val="24"/>
          <w:lang w:eastAsia="ru-RU"/>
        </w:rPr>
        <w:t xml:space="preserve"> листе;</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-применять для розжига печей бензин, керосин, дизельное топливо и другие легковоспламеняющиеся и горючие жидкости;</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lastRenderedPageBreak/>
        <w:t>-топить углем, коксом и газом печи, не пр</w:t>
      </w:r>
      <w:bookmarkStart w:id="0" w:name="_GoBack"/>
      <w:bookmarkEnd w:id="0"/>
      <w:r w:rsidRPr="000B3FAA">
        <w:rPr>
          <w:rFonts w:ascii="Verdana" w:eastAsia="Times New Roman" w:hAnsi="Verdana" w:cs="Times New Roman"/>
          <w:sz w:val="24"/>
          <w:szCs w:val="24"/>
          <w:lang w:eastAsia="ru-RU"/>
        </w:rPr>
        <w:t>едназначенные для этих видов топлива;</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-использовать вентиляционные и газовые каналы в качестве дымоходов;</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-перекаливать печи.</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Каждому необходимо помнить, что выполнение Правил пожарной безопасности поможет уберечь Ваше жилище от пожара.</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r w:rsidRPr="000B3FAA">
        <w:rPr>
          <w:rFonts w:ascii="Verdana" w:eastAsia="Times New Roman" w:hAnsi="Verdana" w:cs="Times New Roman"/>
          <w:sz w:val="24"/>
          <w:szCs w:val="24"/>
          <w:lang w:eastAsia="ru-RU"/>
        </w:rPr>
        <w:t> </w:t>
      </w:r>
    </w:p>
    <w:p w:rsidR="0008108E" w:rsidRPr="000B3FAA" w:rsidRDefault="0008108E" w:rsidP="0008108E">
      <w:pPr>
        <w:shd w:val="clear" w:color="auto" w:fill="FFFFFF"/>
        <w:spacing w:before="100" w:beforeAutospacing="1" w:after="100" w:afterAutospacing="1" w:line="240" w:lineRule="auto"/>
        <w:jc w:val="both"/>
        <w:rPr>
          <w:rFonts w:ascii="Verdana" w:eastAsia="Times New Roman" w:hAnsi="Verdana" w:cs="Times New Roman"/>
          <w:sz w:val="24"/>
          <w:szCs w:val="24"/>
          <w:lang w:eastAsia="ru-RU"/>
        </w:rPr>
      </w:pPr>
      <w:proofErr w:type="spellStart"/>
      <w:r w:rsidRPr="000B3FAA">
        <w:rPr>
          <w:rFonts w:ascii="Verdana" w:eastAsia="Times New Roman" w:hAnsi="Verdana" w:cs="Times New Roman"/>
          <w:i/>
          <w:iCs/>
          <w:sz w:val="24"/>
          <w:szCs w:val="24"/>
          <w:lang w:eastAsia="ru-RU"/>
        </w:rPr>
        <w:t>Ст.инспектор</w:t>
      </w:r>
      <w:proofErr w:type="spellEnd"/>
      <w:r w:rsidRPr="000B3FAA">
        <w:rPr>
          <w:rFonts w:ascii="Verdana" w:eastAsia="Times New Roman" w:hAnsi="Verdana" w:cs="Times New Roman"/>
          <w:i/>
          <w:iCs/>
          <w:sz w:val="24"/>
          <w:szCs w:val="24"/>
          <w:lang w:eastAsia="ru-RU"/>
        </w:rPr>
        <w:t xml:space="preserve"> ОНД</w:t>
      </w:r>
    </w:p>
    <w:p w:rsidR="0008108E" w:rsidRDefault="0008108E" w:rsidP="0008108E">
      <w:pPr>
        <w:shd w:val="clear" w:color="auto" w:fill="FFFFFF"/>
        <w:spacing w:before="100" w:beforeAutospacing="1" w:after="100" w:afterAutospacing="1" w:line="240" w:lineRule="auto"/>
        <w:jc w:val="both"/>
        <w:rPr>
          <w:rFonts w:ascii="Verdana" w:eastAsia="Times New Roman" w:hAnsi="Verdana" w:cs="Times New Roman"/>
          <w:i/>
          <w:iCs/>
          <w:sz w:val="24"/>
          <w:szCs w:val="24"/>
          <w:lang w:eastAsia="ru-RU"/>
        </w:rPr>
      </w:pPr>
      <w:proofErr w:type="gramStart"/>
      <w:r w:rsidRPr="000B3FAA">
        <w:rPr>
          <w:rFonts w:ascii="Verdana" w:eastAsia="Times New Roman" w:hAnsi="Verdana" w:cs="Times New Roman"/>
          <w:i/>
          <w:iCs/>
          <w:sz w:val="24"/>
          <w:szCs w:val="24"/>
          <w:lang w:eastAsia="ru-RU"/>
        </w:rPr>
        <w:t>по</w:t>
      </w:r>
      <w:proofErr w:type="gramEnd"/>
      <w:r w:rsidRPr="000B3FAA">
        <w:rPr>
          <w:rFonts w:ascii="Verdana" w:eastAsia="Times New Roman" w:hAnsi="Verdana" w:cs="Times New Roman"/>
          <w:i/>
          <w:iCs/>
          <w:sz w:val="24"/>
          <w:szCs w:val="24"/>
          <w:lang w:eastAsia="ru-RU"/>
        </w:rPr>
        <w:t xml:space="preserve"> </w:t>
      </w:r>
      <w:proofErr w:type="spellStart"/>
      <w:r w:rsidRPr="000B3FAA">
        <w:rPr>
          <w:rFonts w:ascii="Verdana" w:eastAsia="Times New Roman" w:hAnsi="Verdana" w:cs="Times New Roman"/>
          <w:i/>
          <w:iCs/>
          <w:sz w:val="24"/>
          <w:szCs w:val="24"/>
          <w:lang w:eastAsia="ru-RU"/>
        </w:rPr>
        <w:t>Болотнинскому</w:t>
      </w:r>
      <w:proofErr w:type="spellEnd"/>
      <w:r w:rsidRPr="000B3FAA">
        <w:rPr>
          <w:rFonts w:ascii="Verdana" w:eastAsia="Times New Roman" w:hAnsi="Verdana" w:cs="Times New Roman"/>
          <w:i/>
          <w:iCs/>
          <w:sz w:val="24"/>
          <w:szCs w:val="24"/>
          <w:lang w:eastAsia="ru-RU"/>
        </w:rPr>
        <w:t xml:space="preserve"> району             Тарасов А.С. </w:t>
      </w:r>
    </w:p>
    <w:p w:rsidR="00FB4431" w:rsidRDefault="0008108E"/>
    <w:sectPr w:rsidR="00FB443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6775"/>
    <w:rsid w:val="0008108E"/>
    <w:rsid w:val="00190B41"/>
    <w:rsid w:val="00696775"/>
    <w:rsid w:val="006B25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C3144A-15B5-48CD-9761-6EFA7E2EAD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108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386</Words>
  <Characters>2201</Characters>
  <Application>Microsoft Office Word</Application>
  <DocSecurity>0</DocSecurity>
  <Lines>18</Lines>
  <Paragraphs>5</Paragraphs>
  <ScaleCrop>false</ScaleCrop>
  <Company/>
  <LinksUpToDate>false</LinksUpToDate>
  <CharactersWithSpaces>2582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2</cp:revision>
  <dcterms:created xsi:type="dcterms:W3CDTF">2015-04-13T09:24:00Z</dcterms:created>
  <dcterms:modified xsi:type="dcterms:W3CDTF">2015-04-13T09:27:00Z</dcterms:modified>
</cp:coreProperties>
</file>