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AD" w:rsidRPr="00F42748" w:rsidRDefault="00FC52AD" w:rsidP="00FC52A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FC52AD" w:rsidRPr="00F42748" w:rsidRDefault="00FC52AD" w:rsidP="00FC52AD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</w:t>
      </w: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СКОГО СЕЛЬСОВЕТА</w:t>
      </w:r>
    </w:p>
    <w:p w:rsidR="00FC52AD" w:rsidRPr="00F42748" w:rsidRDefault="00FC52AD" w:rsidP="00FC52AD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FC52AD" w:rsidRPr="00F42748" w:rsidRDefault="00FC52AD" w:rsidP="00FC52AD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AD" w:rsidRDefault="00FC52AD" w:rsidP="00FC52AD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111</w:t>
      </w:r>
    </w:p>
    <w:p w:rsidR="00FC52AD" w:rsidRPr="00F42748" w:rsidRDefault="00FC52AD" w:rsidP="00FC52AD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AD" w:rsidRDefault="00FC52AD" w:rsidP="00FC52AD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третьей</w:t>
      </w:r>
      <w:r>
        <w:rPr>
          <w:rFonts w:ascii="Times New Roman" w:hAnsi="Times New Roman" w:cs="Times New Roman"/>
          <w:sz w:val="28"/>
          <w:szCs w:val="28"/>
        </w:rPr>
        <w:t xml:space="preserve"> сессии пя</w:t>
      </w:r>
      <w:r w:rsidRPr="00F42748">
        <w:rPr>
          <w:rFonts w:ascii="Times New Roman" w:hAnsi="Times New Roman" w:cs="Times New Roman"/>
          <w:sz w:val="28"/>
          <w:szCs w:val="28"/>
        </w:rPr>
        <w:t>того созыва</w:t>
      </w:r>
    </w:p>
    <w:p w:rsidR="00FC52AD" w:rsidRPr="00F42748" w:rsidRDefault="00FC52AD" w:rsidP="00FC52AD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15.11</w:t>
      </w:r>
      <w:r>
        <w:rPr>
          <w:rFonts w:ascii="Times New Roman" w:hAnsi="Times New Roman" w:cs="Times New Roman"/>
          <w:sz w:val="28"/>
          <w:szCs w:val="28"/>
        </w:rPr>
        <w:t>.2018г.</w:t>
      </w:r>
      <w:r w:rsidRPr="00F427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Светлая Поляна</w:t>
      </w: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выделении субсидий Муниципальному казённому</w:t>
      </w: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2AD" w:rsidRPr="00E50DCA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2AD" w:rsidRPr="00E50DCA" w:rsidRDefault="00FC52AD" w:rsidP="00FC52AD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     Рассмотрев </w:t>
      </w:r>
      <w:r>
        <w:rPr>
          <w:rFonts w:ascii="Times New Roman" w:hAnsi="Times New Roman" w:cs="Times New Roman"/>
          <w:sz w:val="28"/>
          <w:szCs w:val="28"/>
        </w:rPr>
        <w:t xml:space="preserve">заявление директора Муниципального казенного предприятия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C52AD" w:rsidRPr="00E50DCA" w:rsidRDefault="00FC52AD" w:rsidP="00FC52AD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 w:rsidRPr="00E50DC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E50D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C52AD" w:rsidRPr="00E50DCA" w:rsidRDefault="00FC52AD" w:rsidP="00FC52AD">
      <w:pPr>
        <w:rPr>
          <w:rFonts w:ascii="Times New Roman" w:hAnsi="Times New Roman" w:cs="Times New Roman"/>
          <w:sz w:val="28"/>
          <w:szCs w:val="28"/>
        </w:rPr>
      </w:pPr>
    </w:p>
    <w:p w:rsidR="00FC52AD" w:rsidRPr="00E50DCA" w:rsidRDefault="00FC52AD" w:rsidP="00FC52AD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>Р Е Ш И Л:</w:t>
      </w: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Выделить субсидию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погашение 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водогрейные котлы  в сумме 3</w:t>
      </w:r>
      <w:r>
        <w:rPr>
          <w:rFonts w:ascii="Times New Roman" w:hAnsi="Times New Roman" w:cs="Times New Roman"/>
          <w:sz w:val="28"/>
          <w:szCs w:val="28"/>
        </w:rPr>
        <w:t xml:space="preserve"> 300 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три миллиона триста тысяч </w:t>
      </w:r>
      <w:bookmarkStart w:id="0" w:name="_GoBack"/>
      <w:bookmarkEnd w:id="0"/>
      <w:r w:rsidRPr="00A575D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Д.Г. Андресян</w:t>
      </w:r>
    </w:p>
    <w:p w:rsidR="00FC52AD" w:rsidRDefault="00FC52AD" w:rsidP="00FC5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2AD" w:rsidRDefault="00FC52AD" w:rsidP="00FC52AD"/>
    <w:p w:rsidR="00FC52AD" w:rsidRDefault="00FC52AD" w:rsidP="00FC52AD"/>
    <w:p w:rsidR="00FC52AD" w:rsidRDefault="00FC52AD" w:rsidP="00FC52AD"/>
    <w:p w:rsidR="00273FFF" w:rsidRDefault="00273FFF"/>
    <w:sectPr w:rsidR="0027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64"/>
    <w:rsid w:val="00273FFF"/>
    <w:rsid w:val="004A6764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79CC7-E847-423D-912F-DF134272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2018-11-16T07:48:00Z</dcterms:created>
  <dcterms:modified xsi:type="dcterms:W3CDTF">2018-11-16T07:50:00Z</dcterms:modified>
</cp:coreProperties>
</file>