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36" w:rsidRDefault="00CB0936" w:rsidP="00CB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CB0936" w:rsidRDefault="00CB0936" w:rsidP="00CB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B0936" w:rsidRPr="004F64F8" w:rsidRDefault="00CB0936" w:rsidP="00CB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Pr="004F64F8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CB0936" w:rsidRPr="004F64F8" w:rsidRDefault="00CB0936" w:rsidP="00CB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БОЛОТНИНСКОГО СЕЛЬСОВЕТА НОВОСИБИРСКОЙ ОБЛАСТИ</w:t>
      </w:r>
    </w:p>
    <w:p w:rsidR="00CB0936" w:rsidRPr="004F64F8" w:rsidRDefault="00CB0936" w:rsidP="00CB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936" w:rsidRPr="004F64F8" w:rsidRDefault="00CB0936" w:rsidP="00CB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РЕШЕНИЕ</w:t>
      </w:r>
    </w:p>
    <w:p w:rsidR="00CB0936" w:rsidRPr="004F64F8" w:rsidRDefault="00CB0936" w:rsidP="00CB0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B15B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-й сессии (</w:t>
      </w:r>
      <w:proofErr w:type="gramStart"/>
      <w:r>
        <w:rPr>
          <w:rFonts w:ascii="Times New Roman" w:hAnsi="Times New Roman"/>
          <w:b/>
          <w:sz w:val="28"/>
          <w:szCs w:val="28"/>
        </w:rPr>
        <w:t>пято</w:t>
      </w:r>
      <w:r w:rsidRPr="004F64F8">
        <w:rPr>
          <w:rFonts w:ascii="Times New Roman" w:hAnsi="Times New Roman"/>
          <w:b/>
          <w:sz w:val="28"/>
          <w:szCs w:val="28"/>
        </w:rPr>
        <w:t>го  созыва</w:t>
      </w:r>
      <w:proofErr w:type="gramEnd"/>
      <w:r w:rsidRPr="004F64F8">
        <w:rPr>
          <w:rFonts w:ascii="Times New Roman" w:hAnsi="Times New Roman"/>
          <w:b/>
          <w:sz w:val="28"/>
          <w:szCs w:val="28"/>
        </w:rPr>
        <w:t>)</w:t>
      </w:r>
    </w:p>
    <w:p w:rsidR="00CB0936" w:rsidRPr="004F64F8" w:rsidRDefault="00BB15BD" w:rsidP="00CB0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B093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CB0936" w:rsidRPr="00B9728A">
        <w:rPr>
          <w:rFonts w:ascii="Times New Roman" w:hAnsi="Times New Roman"/>
          <w:sz w:val="28"/>
          <w:szCs w:val="28"/>
        </w:rPr>
        <w:t>.</w:t>
      </w:r>
      <w:r w:rsidR="00CB0936">
        <w:rPr>
          <w:rFonts w:ascii="Times New Roman" w:hAnsi="Times New Roman"/>
          <w:sz w:val="28"/>
          <w:szCs w:val="28"/>
        </w:rPr>
        <w:t>2016</w:t>
      </w:r>
      <w:r w:rsidR="00CB0936" w:rsidRPr="004F64F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28</w:t>
      </w:r>
    </w:p>
    <w:p w:rsidR="00CB0936" w:rsidRPr="004F64F8" w:rsidRDefault="00CB0936" w:rsidP="00CB0936">
      <w:pPr>
        <w:pStyle w:val="Style5"/>
        <w:widowControl/>
        <w:spacing w:before="130" w:line="240" w:lineRule="auto"/>
        <w:ind w:left="1123" w:right="1092"/>
        <w:rPr>
          <w:rStyle w:val="FontStyle57"/>
          <w:rFonts w:ascii="Times New Roman" w:hAnsi="Times New Roman"/>
        </w:rPr>
      </w:pPr>
    </w:p>
    <w:p w:rsidR="00CB0936" w:rsidRDefault="00CB0936" w:rsidP="00CB0936">
      <w:pPr>
        <w:pStyle w:val="Style7"/>
        <w:widowControl/>
        <w:tabs>
          <w:tab w:val="left" w:leader="underscore" w:pos="794"/>
          <w:tab w:val="left" w:leader="underscore" w:pos="2127"/>
          <w:tab w:val="left" w:leader="underscore" w:pos="6379"/>
        </w:tabs>
        <w:spacing w:before="7" w:line="240" w:lineRule="auto"/>
        <w:rPr>
          <w:rStyle w:val="FontStyle57"/>
        </w:rPr>
      </w:pPr>
    </w:p>
    <w:p w:rsidR="00CB0936" w:rsidRDefault="00CB0936" w:rsidP="00CB0936">
      <w:pPr>
        <w:pStyle w:val="Style7"/>
        <w:widowControl/>
        <w:tabs>
          <w:tab w:val="left" w:leader="underscore" w:pos="794"/>
          <w:tab w:val="left" w:leader="underscore" w:pos="2127"/>
          <w:tab w:val="left" w:leader="underscore" w:pos="6379"/>
        </w:tabs>
        <w:spacing w:before="7" w:line="240" w:lineRule="auto"/>
        <w:rPr>
          <w:rStyle w:val="FontStyle57"/>
        </w:rPr>
      </w:pPr>
    </w:p>
    <w:p w:rsidR="00CB0936" w:rsidRPr="009C2211" w:rsidRDefault="00CB0936" w:rsidP="00CB0936">
      <w:pPr>
        <w:pStyle w:val="Style7"/>
        <w:widowControl/>
        <w:spacing w:line="240" w:lineRule="auto"/>
        <w:ind w:left="26"/>
        <w:jc w:val="center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О внесении изменений в решение 15-й сессии (четвертого созыва) Совета депутатов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от 27.05.2011 года № 60а «Об утверждении регламента работы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Style w:val="FontStyle57"/>
          <w:rFonts w:ascii="Times New Roman" w:hAnsi="Times New Roman"/>
          <w:sz w:val="28"/>
          <w:szCs w:val="28"/>
        </w:rPr>
        <w:t xml:space="preserve">»,   о внесении изменений в решение 68-й сессии (четвертого созыва) Совета депутатов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от 28.08.2015 года № 217 «Регламент работы Совета депутатов»   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CB0936" w:rsidRPr="009C2211" w:rsidRDefault="00CB0936" w:rsidP="00CB0936">
      <w:pPr>
        <w:pStyle w:val="Style3"/>
        <w:widowControl/>
        <w:spacing w:line="240" w:lineRule="auto"/>
        <w:ind w:left="34"/>
        <w:rPr>
          <w:rFonts w:ascii="Times New Roman" w:hAnsi="Times New Roman"/>
          <w:sz w:val="28"/>
          <w:szCs w:val="28"/>
        </w:rPr>
      </w:pPr>
    </w:p>
    <w:p w:rsidR="00D87162" w:rsidRDefault="00CB0936" w:rsidP="00CB0936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7162">
        <w:rPr>
          <w:rFonts w:ascii="Times New Roman" w:hAnsi="Times New Roman"/>
          <w:sz w:val="28"/>
          <w:szCs w:val="28"/>
        </w:rPr>
        <w:t xml:space="preserve">Рассмотрев правотворческую инициативу прокурора </w:t>
      </w:r>
      <w:proofErr w:type="spellStart"/>
      <w:r w:rsidR="00D8716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D87162">
        <w:rPr>
          <w:rFonts w:ascii="Times New Roman" w:hAnsi="Times New Roman"/>
          <w:sz w:val="28"/>
          <w:szCs w:val="28"/>
        </w:rPr>
        <w:t xml:space="preserve"> района, на основании ст. 35 Федерального Закона от 06.10.2003 № 131-ФЗ «Об общих принципах организации местного самоуправления в Российской Федерации»</w:t>
      </w:r>
      <w:r w:rsidRPr="00A907D6">
        <w:rPr>
          <w:rFonts w:ascii="Times New Roman" w:hAnsi="Times New Roman"/>
          <w:sz w:val="28"/>
          <w:szCs w:val="28"/>
        </w:rPr>
        <w:t xml:space="preserve">  </w:t>
      </w:r>
    </w:p>
    <w:p w:rsidR="00CB0936" w:rsidRDefault="00CB0936" w:rsidP="00CB0936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b/>
          <w:sz w:val="28"/>
          <w:szCs w:val="28"/>
        </w:rPr>
      </w:pPr>
      <w:r w:rsidRPr="00A907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A907D6">
        <w:rPr>
          <w:rFonts w:ascii="Times New Roman" w:hAnsi="Times New Roman"/>
          <w:sz w:val="28"/>
          <w:szCs w:val="28"/>
        </w:rPr>
        <w:t>ского</w:t>
      </w:r>
      <w:proofErr w:type="spellEnd"/>
      <w:r w:rsidRPr="00A907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07D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907D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0936" w:rsidRDefault="00CB0936" w:rsidP="00CB0936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B0936" w:rsidRDefault="00CB0936" w:rsidP="00CB0936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b/>
          <w:sz w:val="28"/>
          <w:szCs w:val="28"/>
        </w:rPr>
      </w:pPr>
    </w:p>
    <w:p w:rsidR="00CB0936" w:rsidRPr="009C2211" w:rsidRDefault="00CB0936" w:rsidP="00CB0936">
      <w:pPr>
        <w:pStyle w:val="Style7"/>
        <w:widowControl/>
        <w:spacing w:line="240" w:lineRule="auto"/>
        <w:ind w:left="26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1. Вн</w:t>
      </w:r>
      <w:r>
        <w:rPr>
          <w:rStyle w:val="FontStyle57"/>
          <w:rFonts w:ascii="Times New Roman" w:hAnsi="Times New Roman"/>
          <w:sz w:val="28"/>
          <w:szCs w:val="28"/>
        </w:rPr>
        <w:t xml:space="preserve">ести изменения в решение 15-й сессии (четвертого созыва) Совета депутатов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от 27.05.2011 года № 60а «Об утверждении регламента работы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Style w:val="FontStyle57"/>
          <w:rFonts w:ascii="Times New Roman" w:hAnsi="Times New Roman"/>
          <w:sz w:val="28"/>
          <w:szCs w:val="28"/>
        </w:rPr>
        <w:t xml:space="preserve">»,      внести изменения в решение 68-й сессии (четвертого созыва) Совета депутатов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от 28.08.2015 года № 217 «Регламент работы Совета депутатов»    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Pr="0007250B">
        <w:rPr>
          <w:rStyle w:val="FontStyle57"/>
          <w:rFonts w:ascii="Times New Roman" w:hAnsi="Times New Roman"/>
          <w:sz w:val="28"/>
          <w:szCs w:val="28"/>
        </w:rPr>
        <w:t xml:space="preserve">, </w:t>
      </w:r>
      <w:r>
        <w:rPr>
          <w:rStyle w:val="FontStyle57"/>
          <w:rFonts w:ascii="Times New Roman" w:hAnsi="Times New Roman"/>
          <w:sz w:val="28"/>
          <w:szCs w:val="28"/>
        </w:rPr>
        <w:t>дополнив в</w:t>
      </w:r>
      <w:r w:rsidRPr="0007250B">
        <w:rPr>
          <w:rStyle w:val="FontStyle57"/>
          <w:rFonts w:ascii="Times New Roman" w:hAnsi="Times New Roman"/>
          <w:sz w:val="28"/>
          <w:szCs w:val="28"/>
        </w:rPr>
        <w:t xml:space="preserve"> статье 4.1 </w:t>
      </w:r>
      <w:r>
        <w:rPr>
          <w:rStyle w:val="FontStyle57"/>
          <w:rFonts w:ascii="Times New Roman" w:hAnsi="Times New Roman"/>
          <w:sz w:val="28"/>
          <w:szCs w:val="28"/>
        </w:rPr>
        <w:t>п</w:t>
      </w:r>
      <w:r w:rsidR="00D87162">
        <w:rPr>
          <w:rStyle w:val="FontStyle57"/>
          <w:rFonts w:ascii="Times New Roman" w:hAnsi="Times New Roman"/>
          <w:sz w:val="28"/>
          <w:szCs w:val="28"/>
        </w:rPr>
        <w:t>ункт 7 следующим содержанием</w:t>
      </w:r>
      <w:r w:rsidRPr="009C2211">
        <w:rPr>
          <w:rStyle w:val="FontStyle57"/>
          <w:rFonts w:ascii="Times New Roman" w:hAnsi="Times New Roman"/>
          <w:sz w:val="28"/>
          <w:szCs w:val="28"/>
        </w:rPr>
        <w:t>:</w:t>
      </w:r>
    </w:p>
    <w:p w:rsidR="00CB0936" w:rsidRDefault="00CB0936" w:rsidP="00CB0936">
      <w:pPr>
        <w:pStyle w:val="Style7"/>
        <w:widowControl/>
        <w:tabs>
          <w:tab w:val="left" w:leader="underscore" w:pos="1565"/>
          <w:tab w:val="left" w:leader="underscore" w:pos="5184"/>
          <w:tab w:val="left" w:pos="5695"/>
        </w:tabs>
        <w:spacing w:before="58" w:line="240" w:lineRule="auto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«Статья 4.1</w:t>
      </w:r>
      <w:r w:rsidRPr="009C2211">
        <w:rPr>
          <w:rStyle w:val="FontStyle57"/>
          <w:rFonts w:ascii="Times New Roman" w:hAnsi="Times New Roman"/>
          <w:sz w:val="28"/>
          <w:szCs w:val="28"/>
        </w:rPr>
        <w:t>. Порядок избрания Главы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2037EE">
        <w:rPr>
          <w:rStyle w:val="FontStyle57"/>
          <w:rFonts w:ascii="Times New Roman" w:hAnsi="Times New Roman"/>
          <w:sz w:val="28"/>
          <w:szCs w:val="28"/>
        </w:rPr>
        <w:t xml:space="preserve"> пункт </w:t>
      </w:r>
      <w:proofErr w:type="gramStart"/>
      <w:r w:rsidR="002037EE">
        <w:rPr>
          <w:rStyle w:val="FontStyle57"/>
          <w:rFonts w:ascii="Times New Roman" w:hAnsi="Times New Roman"/>
          <w:sz w:val="28"/>
          <w:szCs w:val="28"/>
        </w:rPr>
        <w:t xml:space="preserve">7:  </w:t>
      </w:r>
      <w:r>
        <w:rPr>
          <w:rStyle w:val="FontStyle57"/>
          <w:rFonts w:ascii="Times New Roman" w:hAnsi="Times New Roman"/>
          <w:sz w:val="28"/>
          <w:szCs w:val="28"/>
        </w:rPr>
        <w:t>«</w:t>
      </w:r>
      <w:proofErr w:type="gramEnd"/>
      <w:r>
        <w:rPr>
          <w:rStyle w:val="FontStyle57"/>
          <w:rFonts w:ascii="Times New Roman" w:hAnsi="Times New Roman"/>
          <w:sz w:val="28"/>
          <w:szCs w:val="28"/>
        </w:rPr>
        <w:t>В случае равенства голосов, поданных за каждого из двух кандидатов, председательствующий на сессии Совета депутатов наделяется правом решающ</w:t>
      </w:r>
      <w:r w:rsidR="00D87162">
        <w:rPr>
          <w:rStyle w:val="FontStyle57"/>
          <w:rFonts w:ascii="Times New Roman" w:hAnsi="Times New Roman"/>
          <w:sz w:val="28"/>
          <w:szCs w:val="28"/>
        </w:rPr>
        <w:t xml:space="preserve">его голоса. После </w:t>
      </w:r>
      <w:proofErr w:type="gramStart"/>
      <w:r w:rsidR="00D87162">
        <w:rPr>
          <w:rStyle w:val="FontStyle57"/>
          <w:rFonts w:ascii="Times New Roman" w:hAnsi="Times New Roman"/>
          <w:sz w:val="28"/>
          <w:szCs w:val="28"/>
        </w:rPr>
        <w:t xml:space="preserve">оглашения 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="00D87162">
        <w:rPr>
          <w:rStyle w:val="FontStyle57"/>
          <w:rFonts w:ascii="Times New Roman" w:hAnsi="Times New Roman"/>
          <w:sz w:val="28"/>
          <w:szCs w:val="28"/>
        </w:rPr>
        <w:t>итогов</w:t>
      </w:r>
      <w:proofErr w:type="gramEnd"/>
      <w:r w:rsidR="00D87162">
        <w:rPr>
          <w:rStyle w:val="FontStyle57"/>
          <w:rFonts w:ascii="Times New Roman" w:hAnsi="Times New Roman"/>
          <w:sz w:val="28"/>
          <w:szCs w:val="28"/>
        </w:rPr>
        <w:t xml:space="preserve"> голосования, при котором кандидаты набрали равное число голосов,</w:t>
      </w:r>
      <w:r w:rsidR="00D87162" w:rsidRPr="00D87162"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="00D87162">
        <w:rPr>
          <w:rStyle w:val="FontStyle57"/>
          <w:rFonts w:ascii="Times New Roman" w:hAnsi="Times New Roman"/>
          <w:sz w:val="28"/>
          <w:szCs w:val="28"/>
        </w:rPr>
        <w:t xml:space="preserve">председательствующий оглашает, в пользу которого из кандидатов </w:t>
      </w:r>
      <w:r w:rsidR="00D87162">
        <w:rPr>
          <w:rStyle w:val="FontStyle57"/>
          <w:rFonts w:ascii="Times New Roman" w:hAnsi="Times New Roman"/>
          <w:sz w:val="28"/>
          <w:szCs w:val="28"/>
        </w:rPr>
        <w:lastRenderedPageBreak/>
        <w:t>он принял решение и объявляет решение об избрании главы муниципального образования принятым.</w:t>
      </w:r>
    </w:p>
    <w:p w:rsidR="00D87162" w:rsidRDefault="00D87162" w:rsidP="00CB0936">
      <w:pPr>
        <w:pStyle w:val="Style7"/>
        <w:widowControl/>
        <w:tabs>
          <w:tab w:val="left" w:leader="underscore" w:pos="1565"/>
          <w:tab w:val="left" w:leader="underscore" w:pos="5184"/>
          <w:tab w:val="left" w:pos="5695"/>
        </w:tabs>
        <w:spacing w:before="58" w:line="240" w:lineRule="auto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8"/>
          <w:rFonts w:ascii="Times New Roman" w:hAnsi="Times New Roman"/>
          <w:i w:val="0"/>
          <w:sz w:val="28"/>
          <w:szCs w:val="28"/>
        </w:rPr>
        <w:t xml:space="preserve">Если в ходе голосования ни один из </w:t>
      </w:r>
      <w:r w:rsidR="002037EE">
        <w:rPr>
          <w:rStyle w:val="FontStyle58"/>
          <w:rFonts w:ascii="Times New Roman" w:hAnsi="Times New Roman"/>
          <w:i w:val="0"/>
          <w:sz w:val="28"/>
          <w:szCs w:val="28"/>
        </w:rPr>
        <w:t>кандидатов</w:t>
      </w:r>
      <w:r>
        <w:rPr>
          <w:rStyle w:val="FontStyle58"/>
          <w:rFonts w:ascii="Times New Roman" w:hAnsi="Times New Roman"/>
          <w:i w:val="0"/>
          <w:sz w:val="28"/>
          <w:szCs w:val="28"/>
        </w:rPr>
        <w:t xml:space="preserve"> не получил ни одного голоса «за», то </w:t>
      </w:r>
      <w:r w:rsidR="002037EE">
        <w:rPr>
          <w:rStyle w:val="FontStyle57"/>
          <w:rFonts w:ascii="Times New Roman" w:hAnsi="Times New Roman"/>
          <w:sz w:val="28"/>
          <w:szCs w:val="28"/>
        </w:rPr>
        <w:t>председательствующий объявляет избрание главы не состоявшимся, а решение не принятым. В таком случае не позднее, чем на следующей сессии Совета депутатов объявляет новый конкурс по отбору кандидатур на должность главы муниципального образования и принимает меры по выдвижению членов конкурсной комиссии от муниципалитета».</w:t>
      </w:r>
    </w:p>
    <w:p w:rsidR="002037EE" w:rsidRPr="009C2211" w:rsidRDefault="002037EE" w:rsidP="002037EE">
      <w:pPr>
        <w:pStyle w:val="Style6"/>
        <w:widowControl/>
        <w:numPr>
          <w:ilvl w:val="0"/>
          <w:numId w:val="1"/>
        </w:numPr>
        <w:tabs>
          <w:tab w:val="left" w:pos="235"/>
        </w:tabs>
        <w:spacing w:before="194" w:line="240" w:lineRule="auto"/>
        <w:ind w:left="7"/>
        <w:jc w:val="left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2037EE" w:rsidRPr="00214CA8" w:rsidRDefault="002037EE" w:rsidP="002037EE">
      <w:pPr>
        <w:pStyle w:val="Style6"/>
        <w:widowControl/>
        <w:numPr>
          <w:ilvl w:val="0"/>
          <w:numId w:val="1"/>
        </w:numPr>
        <w:tabs>
          <w:tab w:val="left" w:pos="235"/>
          <w:tab w:val="left" w:leader="underscore" w:pos="2174"/>
          <w:tab w:val="left" w:leader="underscore" w:pos="6324"/>
        </w:tabs>
        <w:spacing w:before="185" w:line="240" w:lineRule="auto"/>
        <w:ind w:left="10" w:right="7"/>
        <w:rPr>
          <w:rStyle w:val="FontStyle57"/>
          <w:rFonts w:ascii="Times New Roman" w:hAnsi="Times New Roman"/>
          <w:sz w:val="28"/>
          <w:szCs w:val="28"/>
        </w:rPr>
      </w:pPr>
      <w:r w:rsidRPr="00650C07">
        <w:rPr>
          <w:rStyle w:val="FontStyle57"/>
          <w:rFonts w:ascii="Times New Roman" w:hAnsi="Times New Roman"/>
          <w:sz w:val="28"/>
          <w:szCs w:val="28"/>
        </w:rPr>
        <w:t xml:space="preserve">Настоящее решение подлежит опубликованию в </w:t>
      </w:r>
      <w:r>
        <w:rPr>
          <w:rStyle w:val="FontStyle57"/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Pr="00650C07">
        <w:rPr>
          <w:rStyle w:val="FontStyle57"/>
          <w:rFonts w:ascii="Times New Roman" w:hAnsi="Times New Roman"/>
          <w:sz w:val="28"/>
          <w:szCs w:val="28"/>
        </w:rPr>
        <w:t>«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вестник»</w:t>
      </w:r>
      <w:r w:rsidRPr="00650C07">
        <w:rPr>
          <w:rStyle w:val="FontStyle57"/>
          <w:rFonts w:ascii="Times New Roman" w:hAnsi="Times New Roman"/>
          <w:sz w:val="28"/>
          <w:szCs w:val="28"/>
        </w:rPr>
        <w:t xml:space="preserve"> и на официальном сайт</w:t>
      </w:r>
      <w:r>
        <w:rPr>
          <w:rStyle w:val="FontStyle57"/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</w:t>
      </w:r>
      <w:r w:rsidRPr="00650C07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Pr="00650C07"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 w:rsidRPr="00650C07"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2037EE" w:rsidRDefault="002037EE" w:rsidP="002037EE">
      <w:pPr>
        <w:pStyle w:val="Style6"/>
        <w:widowControl/>
        <w:tabs>
          <w:tab w:val="left" w:pos="235"/>
          <w:tab w:val="left" w:leader="underscore" w:pos="2174"/>
          <w:tab w:val="left" w:leader="underscore" w:pos="6324"/>
        </w:tabs>
        <w:spacing w:before="185" w:line="240" w:lineRule="auto"/>
        <w:ind w:left="10" w:right="7"/>
        <w:jc w:val="left"/>
        <w:rPr>
          <w:rStyle w:val="FontStyle57"/>
          <w:rFonts w:ascii="Times New Roman" w:hAnsi="Times New Roman"/>
          <w:sz w:val="28"/>
          <w:szCs w:val="28"/>
        </w:rPr>
      </w:pPr>
    </w:p>
    <w:p w:rsidR="002037EE" w:rsidRDefault="002037EE" w:rsidP="002037EE">
      <w:pPr>
        <w:pStyle w:val="Style6"/>
        <w:widowControl/>
        <w:tabs>
          <w:tab w:val="left" w:pos="235"/>
          <w:tab w:val="left" w:leader="underscore" w:pos="2174"/>
          <w:tab w:val="left" w:leader="underscore" w:pos="6324"/>
        </w:tabs>
        <w:spacing w:before="185" w:line="240" w:lineRule="auto"/>
        <w:ind w:left="10" w:right="7"/>
        <w:jc w:val="left"/>
        <w:rPr>
          <w:rStyle w:val="FontStyle57"/>
          <w:rFonts w:ascii="Times New Roman" w:hAnsi="Times New Roman"/>
          <w:sz w:val="28"/>
          <w:szCs w:val="28"/>
        </w:rPr>
      </w:pPr>
    </w:p>
    <w:p w:rsidR="002037EE" w:rsidRDefault="002037EE" w:rsidP="002037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037EE" w:rsidRDefault="002037EE" w:rsidP="002037E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037EE" w:rsidRDefault="002037EE" w:rsidP="002037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Д.Г. Андресян</w:t>
      </w:r>
    </w:p>
    <w:p w:rsidR="002037EE" w:rsidRDefault="002037EE" w:rsidP="002037EE">
      <w:pPr>
        <w:spacing w:after="0"/>
        <w:rPr>
          <w:rFonts w:ascii="Times New Roman" w:hAnsi="Times New Roman"/>
          <w:sz w:val="28"/>
          <w:szCs w:val="28"/>
        </w:rPr>
      </w:pPr>
    </w:p>
    <w:p w:rsidR="002037EE" w:rsidRPr="00D87162" w:rsidRDefault="002037EE" w:rsidP="00CB0936">
      <w:pPr>
        <w:pStyle w:val="Style7"/>
        <w:widowControl/>
        <w:tabs>
          <w:tab w:val="left" w:leader="underscore" w:pos="1565"/>
          <w:tab w:val="left" w:leader="underscore" w:pos="5184"/>
          <w:tab w:val="left" w:pos="5695"/>
        </w:tabs>
        <w:spacing w:before="58" w:line="240" w:lineRule="auto"/>
        <w:rPr>
          <w:rStyle w:val="FontStyle58"/>
          <w:rFonts w:ascii="Times New Roman" w:hAnsi="Times New Roman"/>
          <w:i w:val="0"/>
          <w:sz w:val="28"/>
          <w:szCs w:val="28"/>
        </w:rPr>
      </w:pPr>
    </w:p>
    <w:p w:rsidR="00FB4431" w:rsidRDefault="00BB15BD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524B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46"/>
    <w:rsid w:val="00050B46"/>
    <w:rsid w:val="00190B41"/>
    <w:rsid w:val="002037EE"/>
    <w:rsid w:val="006B25C3"/>
    <w:rsid w:val="00BB15BD"/>
    <w:rsid w:val="00CB0936"/>
    <w:rsid w:val="00D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96EA-E111-4584-88DE-622E268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B0936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CB0936"/>
    <w:rPr>
      <w:rFonts w:ascii="Cambria" w:hAnsi="Cambria" w:cs="Cambria"/>
      <w:sz w:val="20"/>
      <w:szCs w:val="20"/>
    </w:rPr>
  </w:style>
  <w:style w:type="paragraph" w:customStyle="1" w:styleId="Style3">
    <w:name w:val="Style3"/>
    <w:basedOn w:val="a"/>
    <w:uiPriority w:val="99"/>
    <w:rsid w:val="00CB0936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093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CB0936"/>
    <w:rPr>
      <w:rFonts w:ascii="Cambria" w:hAnsi="Cambria" w:cs="Cambria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2037E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2016-03-31T04:49:00Z</cp:lastPrinted>
  <dcterms:created xsi:type="dcterms:W3CDTF">2016-03-31T04:21:00Z</dcterms:created>
  <dcterms:modified xsi:type="dcterms:W3CDTF">2016-07-14T11:04:00Z</dcterms:modified>
</cp:coreProperties>
</file>