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383A" w:rsidRDefault="0004383A" w:rsidP="0004383A">
      <w:pPr>
        <w:shd w:val="clear" w:color="auto" w:fill="FFFFFF"/>
        <w:spacing w:before="100" w:beforeAutospacing="1" w:after="100" w:afterAutospacing="1" w:line="240" w:lineRule="auto"/>
        <w:jc w:val="center"/>
        <w:outlineLvl w:val="2"/>
        <w:rPr>
          <w:rFonts w:ascii="Verdana" w:eastAsia="Times New Roman" w:hAnsi="Verdana" w:cs="Times New Roman"/>
          <w:b/>
          <w:bCs/>
          <w:color w:val="445566"/>
          <w:sz w:val="18"/>
          <w:szCs w:val="18"/>
          <w:lang w:eastAsia="ru-RU"/>
        </w:rPr>
      </w:pPr>
    </w:p>
    <w:p w:rsidR="0004383A" w:rsidRDefault="0004383A" w:rsidP="0004383A">
      <w:pPr>
        <w:shd w:val="clear" w:color="auto" w:fill="FFFFFF"/>
        <w:spacing w:before="100" w:beforeAutospacing="1" w:after="100" w:afterAutospacing="1" w:line="240" w:lineRule="auto"/>
        <w:jc w:val="center"/>
        <w:outlineLvl w:val="2"/>
        <w:rPr>
          <w:rFonts w:ascii="Verdana" w:eastAsia="Times New Roman" w:hAnsi="Verdana" w:cs="Times New Roman"/>
          <w:b/>
          <w:bCs/>
          <w:color w:val="445566"/>
          <w:sz w:val="18"/>
          <w:szCs w:val="18"/>
          <w:lang w:eastAsia="ru-RU"/>
        </w:rPr>
      </w:pPr>
      <w:r>
        <w:rPr>
          <w:rFonts w:ascii="Verdana" w:eastAsia="Times New Roman" w:hAnsi="Verdana" w:cs="Times New Roman"/>
          <w:b/>
          <w:bCs/>
          <w:color w:val="445566"/>
          <w:sz w:val="18"/>
          <w:szCs w:val="18"/>
          <w:lang w:eastAsia="ru-RU"/>
        </w:rPr>
        <w:t>РЕГЛПМЕНТ СОВЕТА ДЕПУТАТОВ</w:t>
      </w:r>
    </w:p>
    <w:p w:rsidR="0004383A" w:rsidRPr="0004383A" w:rsidRDefault="0004383A" w:rsidP="0004383A">
      <w:pPr>
        <w:shd w:val="clear" w:color="auto" w:fill="FFFFFF"/>
        <w:spacing w:before="100" w:beforeAutospacing="1" w:after="100" w:afterAutospacing="1" w:line="240" w:lineRule="auto"/>
        <w:jc w:val="center"/>
        <w:outlineLvl w:val="2"/>
        <w:rPr>
          <w:rFonts w:ascii="Verdana" w:eastAsia="Times New Roman" w:hAnsi="Verdana" w:cs="Times New Roman"/>
          <w:b/>
          <w:bCs/>
          <w:color w:val="445566"/>
          <w:sz w:val="18"/>
          <w:szCs w:val="18"/>
          <w:lang w:eastAsia="ru-RU"/>
        </w:rPr>
      </w:pPr>
      <w:r w:rsidRPr="0004383A">
        <w:rPr>
          <w:rFonts w:ascii="Verdana" w:eastAsia="Times New Roman" w:hAnsi="Verdana" w:cs="Times New Roman"/>
          <w:b/>
          <w:bCs/>
          <w:color w:val="445566"/>
          <w:sz w:val="18"/>
          <w:szCs w:val="18"/>
          <w:lang w:eastAsia="ru-RU"/>
        </w:rPr>
        <w:t>Глава 1. ОБЩИЕ ПОЛОЖЕНИЯ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1.</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xml:space="preserve">1. Совет депутатов </w:t>
      </w:r>
      <w:proofErr w:type="spellStart"/>
      <w:r>
        <w:rPr>
          <w:rFonts w:ascii="Verdana" w:eastAsia="Times New Roman" w:hAnsi="Verdana" w:cs="Times New Roman"/>
          <w:sz w:val="16"/>
          <w:szCs w:val="16"/>
          <w:lang w:eastAsia="ru-RU"/>
        </w:rPr>
        <w:t>Свелополянского</w:t>
      </w:r>
      <w:proofErr w:type="spellEnd"/>
      <w:r w:rsidRPr="0004383A">
        <w:rPr>
          <w:rFonts w:ascii="Verdana" w:eastAsia="Times New Roman" w:hAnsi="Verdana" w:cs="Times New Roman"/>
          <w:sz w:val="16"/>
          <w:szCs w:val="16"/>
          <w:lang w:eastAsia="ru-RU"/>
        </w:rPr>
        <w:t xml:space="preserve"> сельсовета (далее по тексту - Совет депутатов) является выборным п</w:t>
      </w:r>
      <w:r>
        <w:rPr>
          <w:rFonts w:ascii="Verdana" w:eastAsia="Times New Roman" w:hAnsi="Verdana" w:cs="Times New Roman"/>
          <w:sz w:val="16"/>
          <w:szCs w:val="16"/>
          <w:lang w:eastAsia="ru-RU"/>
        </w:rPr>
        <w:t xml:space="preserve">редставительным органом </w:t>
      </w:r>
      <w:proofErr w:type="spellStart"/>
      <w:r>
        <w:rPr>
          <w:rFonts w:ascii="Verdana" w:eastAsia="Times New Roman" w:hAnsi="Verdana" w:cs="Times New Roman"/>
          <w:sz w:val="16"/>
          <w:szCs w:val="16"/>
          <w:lang w:eastAsia="ru-RU"/>
        </w:rPr>
        <w:t>Светлополян</w:t>
      </w:r>
      <w:r w:rsidRPr="0004383A">
        <w:rPr>
          <w:rFonts w:ascii="Verdana" w:eastAsia="Times New Roman" w:hAnsi="Verdana" w:cs="Times New Roman"/>
          <w:sz w:val="16"/>
          <w:szCs w:val="16"/>
          <w:lang w:eastAsia="ru-RU"/>
        </w:rPr>
        <w:t>ского</w:t>
      </w:r>
      <w:proofErr w:type="spellEnd"/>
      <w:r w:rsidRPr="0004383A">
        <w:rPr>
          <w:rFonts w:ascii="Verdana" w:eastAsia="Times New Roman" w:hAnsi="Verdana" w:cs="Times New Roman"/>
          <w:sz w:val="16"/>
          <w:szCs w:val="16"/>
          <w:lang w:eastAsia="ru-RU"/>
        </w:rPr>
        <w:t xml:space="preserve"> сельсовета.</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Совет депутатов избирается гражданами, про</w:t>
      </w:r>
      <w:r>
        <w:rPr>
          <w:rFonts w:ascii="Verdana" w:eastAsia="Times New Roman" w:hAnsi="Verdana" w:cs="Times New Roman"/>
          <w:sz w:val="16"/>
          <w:szCs w:val="16"/>
          <w:lang w:eastAsia="ru-RU"/>
        </w:rPr>
        <w:t xml:space="preserve">живающими на территории </w:t>
      </w:r>
      <w:proofErr w:type="spellStart"/>
      <w:r>
        <w:rPr>
          <w:rFonts w:ascii="Verdana" w:eastAsia="Times New Roman" w:hAnsi="Verdana" w:cs="Times New Roman"/>
          <w:sz w:val="16"/>
          <w:szCs w:val="16"/>
          <w:lang w:eastAsia="ru-RU"/>
        </w:rPr>
        <w:t>Светлополян</w:t>
      </w:r>
      <w:r w:rsidRPr="0004383A">
        <w:rPr>
          <w:rFonts w:ascii="Verdana" w:eastAsia="Times New Roman" w:hAnsi="Verdana" w:cs="Times New Roman"/>
          <w:sz w:val="16"/>
          <w:szCs w:val="16"/>
          <w:lang w:eastAsia="ru-RU"/>
        </w:rPr>
        <w:t>ского</w:t>
      </w:r>
      <w:proofErr w:type="spellEnd"/>
      <w:r w:rsidRPr="0004383A">
        <w:rPr>
          <w:rFonts w:ascii="Verdana" w:eastAsia="Times New Roman" w:hAnsi="Verdana" w:cs="Times New Roman"/>
          <w:sz w:val="16"/>
          <w:szCs w:val="16"/>
          <w:lang w:eastAsia="ru-RU"/>
        </w:rPr>
        <w:t xml:space="preserve"> сельсовета, на основе всеобщего, равного и прямого избирательного права при тайном голосовании.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2.</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К полномочиям Совета депутатов относятся: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принятие Устава, внесение в него изменений и дополнений; установление порядка учета предложений по проекту решения внесений изменений в Устав и порядка участия граждан в обсуждении данного проекта;</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установление официальных символов Муниципального образования и порядка их использования;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3) принятие решения о проведении местного референдума;</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4) назначение опросов граждан;</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5) утверждение структуры администрации</w:t>
      </w:r>
      <w:r>
        <w:rPr>
          <w:rFonts w:ascii="Verdana" w:eastAsia="Times New Roman" w:hAnsi="Verdana" w:cs="Times New Roman"/>
          <w:sz w:val="16"/>
          <w:szCs w:val="16"/>
          <w:lang w:eastAsia="ru-RU"/>
        </w:rPr>
        <w:t xml:space="preserve"> по представлению главы </w:t>
      </w:r>
      <w:proofErr w:type="spellStart"/>
      <w:r>
        <w:rPr>
          <w:rFonts w:ascii="Verdana" w:eastAsia="Times New Roman" w:hAnsi="Verdana" w:cs="Times New Roman"/>
          <w:sz w:val="16"/>
          <w:szCs w:val="16"/>
          <w:lang w:eastAsia="ru-RU"/>
        </w:rPr>
        <w:t>Светлополян</w:t>
      </w:r>
      <w:r w:rsidRPr="0004383A">
        <w:rPr>
          <w:rFonts w:ascii="Verdana" w:eastAsia="Times New Roman" w:hAnsi="Verdana" w:cs="Times New Roman"/>
          <w:sz w:val="16"/>
          <w:szCs w:val="16"/>
          <w:lang w:eastAsia="ru-RU"/>
        </w:rPr>
        <w:t>ского</w:t>
      </w:r>
      <w:proofErr w:type="spellEnd"/>
      <w:r w:rsidRPr="0004383A">
        <w:rPr>
          <w:rFonts w:ascii="Verdana" w:eastAsia="Times New Roman" w:hAnsi="Verdana" w:cs="Times New Roman"/>
          <w:sz w:val="16"/>
          <w:szCs w:val="16"/>
          <w:lang w:eastAsia="ru-RU"/>
        </w:rPr>
        <w:t xml:space="preserve"> сельсовета;</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6) осуществление права законодательной инициативы в Новосибирском областном Совете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7) утверждение местного бюджета и отчета о его исполнении;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8) установление, изме</w:t>
      </w:r>
      <w:r>
        <w:rPr>
          <w:rFonts w:ascii="Verdana" w:eastAsia="Times New Roman" w:hAnsi="Verdana" w:cs="Times New Roman"/>
          <w:sz w:val="16"/>
          <w:szCs w:val="16"/>
          <w:lang w:eastAsia="ru-RU"/>
        </w:rPr>
        <w:t>нение и отмена местных налогов </w:t>
      </w:r>
      <w:r w:rsidRPr="0004383A">
        <w:rPr>
          <w:rFonts w:ascii="Verdana" w:eastAsia="Times New Roman" w:hAnsi="Verdana" w:cs="Times New Roman"/>
          <w:sz w:val="16"/>
          <w:szCs w:val="16"/>
          <w:lang w:eastAsia="ru-RU"/>
        </w:rPr>
        <w:t>муниципального образования в соответствии с законодательством Российской Федерации о налогах и сборах;</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9) принятие планов и программ развития Муниципального образования, утверждение отчетов об их исполнении;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10) установление порядка управления и распоряжения имуществом, находящимся в муни</w:t>
      </w:r>
      <w:r>
        <w:rPr>
          <w:rFonts w:ascii="Verdana" w:eastAsia="Times New Roman" w:hAnsi="Verdana" w:cs="Times New Roman"/>
          <w:sz w:val="16"/>
          <w:szCs w:val="16"/>
          <w:lang w:eastAsia="ru-RU"/>
        </w:rPr>
        <w:t xml:space="preserve">ципальной собственности </w:t>
      </w:r>
      <w:proofErr w:type="spellStart"/>
      <w:r>
        <w:rPr>
          <w:rFonts w:ascii="Verdana" w:eastAsia="Times New Roman" w:hAnsi="Verdana" w:cs="Times New Roman"/>
          <w:sz w:val="16"/>
          <w:szCs w:val="16"/>
          <w:lang w:eastAsia="ru-RU"/>
        </w:rPr>
        <w:t>Светлополян</w:t>
      </w:r>
      <w:r w:rsidRPr="0004383A">
        <w:rPr>
          <w:rFonts w:ascii="Verdana" w:eastAsia="Times New Roman" w:hAnsi="Verdana" w:cs="Times New Roman"/>
          <w:sz w:val="16"/>
          <w:szCs w:val="16"/>
          <w:lang w:eastAsia="ru-RU"/>
        </w:rPr>
        <w:t>ского</w:t>
      </w:r>
      <w:proofErr w:type="spellEnd"/>
      <w:r w:rsidRPr="0004383A">
        <w:rPr>
          <w:rFonts w:ascii="Verdana" w:eastAsia="Times New Roman" w:hAnsi="Verdana" w:cs="Times New Roman"/>
          <w:sz w:val="16"/>
          <w:szCs w:val="16"/>
          <w:lang w:eastAsia="ru-RU"/>
        </w:rPr>
        <w:t xml:space="preserve"> сельсовета;</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11) установление порядка принятия решений о создании, реорганизации и ликвидации муниципальных предприятий и учреждений, об установлении тарифов на услуги, предоставляемые муниципальными предприятиями и учреждениями;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12) установление порядка материально-технического и организационного обеспечения деятельности органов местного самоуправления;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13) устан</w:t>
      </w:r>
      <w:r>
        <w:rPr>
          <w:rFonts w:ascii="Verdana" w:eastAsia="Times New Roman" w:hAnsi="Verdana" w:cs="Times New Roman"/>
          <w:sz w:val="16"/>
          <w:szCs w:val="16"/>
          <w:lang w:eastAsia="ru-RU"/>
        </w:rPr>
        <w:t xml:space="preserve">овление порядка участия </w:t>
      </w:r>
      <w:proofErr w:type="spellStart"/>
      <w:r>
        <w:rPr>
          <w:rFonts w:ascii="Verdana" w:eastAsia="Times New Roman" w:hAnsi="Verdana" w:cs="Times New Roman"/>
          <w:sz w:val="16"/>
          <w:szCs w:val="16"/>
          <w:lang w:eastAsia="ru-RU"/>
        </w:rPr>
        <w:t>Светлополян</w:t>
      </w:r>
      <w:r w:rsidRPr="0004383A">
        <w:rPr>
          <w:rFonts w:ascii="Verdana" w:eastAsia="Times New Roman" w:hAnsi="Verdana" w:cs="Times New Roman"/>
          <w:sz w:val="16"/>
          <w:szCs w:val="16"/>
          <w:lang w:eastAsia="ru-RU"/>
        </w:rPr>
        <w:t>ского</w:t>
      </w:r>
      <w:proofErr w:type="spellEnd"/>
      <w:r w:rsidRPr="0004383A">
        <w:rPr>
          <w:rFonts w:ascii="Verdana" w:eastAsia="Times New Roman" w:hAnsi="Verdana" w:cs="Times New Roman"/>
          <w:sz w:val="16"/>
          <w:szCs w:val="16"/>
          <w:lang w:eastAsia="ru-RU"/>
        </w:rPr>
        <w:t xml:space="preserve"> сельсовета в организациях межмуниципального сотрудничества;</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14) осуществление контроля, за деятельностью органов местного самоуправления и должностных лиц местного самоуправления, предусмотренных настоящим Уставом;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15) осуществление иных полномочий, отнесенных к ведению Совета депутатов федеральными законами, Законами Новосибирской области, настоящим Уставом.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По вопросам обеспечения прав и законных интересов местного самоуправления и граждан осуществляет следующие полномочия;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принимает решения по коллективному обращению (гражданской инициативе) граждан в Совет;</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lastRenderedPageBreak/>
        <w:t>- учреждает награды и премии поселения, устанавливает порядок их присвоения и награждения;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учреждает звание Почетного гражданина муниципального образования,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3. Деятельность Совета депутатов основывае</w:t>
      </w:r>
      <w:r>
        <w:rPr>
          <w:rFonts w:ascii="Verdana" w:eastAsia="Times New Roman" w:hAnsi="Verdana" w:cs="Times New Roman"/>
          <w:sz w:val="16"/>
          <w:szCs w:val="16"/>
          <w:lang w:eastAsia="ru-RU"/>
        </w:rPr>
        <w:t>тся на принципах коллективного,</w:t>
      </w:r>
      <w:r w:rsidRPr="0004383A">
        <w:rPr>
          <w:rFonts w:ascii="Verdana" w:eastAsia="Times New Roman" w:hAnsi="Verdana" w:cs="Times New Roman"/>
          <w:sz w:val="16"/>
          <w:szCs w:val="16"/>
          <w:lang w:eastAsia="ru-RU"/>
        </w:rPr>
        <w:t xml:space="preserve"> свободного обсуждения и решения вопросов, сессии Совета депутатов, как правило, проводятся открыто, Совет депутатов вправе принять решение о проведении закрытых заседаний.</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4. Порядок деятельности Совета депутатов определяется действующим законодательством, решениями Совета депутатов и настоящим Регламентом.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3.</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Депутату Совета депутатов (далее по тексту-депутату) обеспечиваются условия для беспрепятственного и эффективного осуществления его полномочий в соответствии с законодательством области.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4.</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Совет депутатов правомочен, если в его состав избрано не менее 2/3 депутатов от установленного числа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Полномочия депутата начинаются со дня его избрания и заканчиваются с момента начала работы Совета нового созыва.</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3. Полномочия депутата могут быть прекращены досрочно в случаях, установленных законодательством РФ.</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5</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Вопрос о прекращении полномочий депутата предварительно рассматривается мандатной комиссией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Вопрос о прекращении полномочий депутата предварительно рассматривается мандатной комиссией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3. Решение о прекращении полномочий депутата принимается на сессии Совета депутатов большинством голосов установленного числа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6.</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Депутат Совета депутатов в течение всего срока его полномочий обладает неприкосновенностью в соответствии с действующим законодательством.</w:t>
      </w:r>
      <w:bookmarkStart w:id="0" w:name="_GoBack"/>
      <w:bookmarkEnd w:id="0"/>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Pr>
          <w:rFonts w:ascii="Verdana" w:eastAsia="Times New Roman" w:hAnsi="Verdana" w:cs="Times New Roman"/>
          <w:sz w:val="16"/>
          <w:szCs w:val="16"/>
          <w:lang w:eastAsia="ru-RU"/>
        </w:rPr>
        <w:t>2. Решение </w:t>
      </w:r>
      <w:r w:rsidRPr="0004383A">
        <w:rPr>
          <w:rFonts w:ascii="Verdana" w:eastAsia="Times New Roman" w:hAnsi="Verdana" w:cs="Times New Roman"/>
          <w:sz w:val="16"/>
          <w:szCs w:val="16"/>
          <w:lang w:eastAsia="ru-RU"/>
        </w:rPr>
        <w:t>вопроса о лишении депутата неприкосновен</w:t>
      </w:r>
      <w:r w:rsidR="001E49C1">
        <w:rPr>
          <w:rFonts w:ascii="Verdana" w:eastAsia="Times New Roman" w:hAnsi="Verdana" w:cs="Times New Roman"/>
          <w:sz w:val="16"/>
          <w:szCs w:val="16"/>
          <w:lang w:eastAsia="ru-RU"/>
        </w:rPr>
        <w:t>ности рассматривается мандатной</w:t>
      </w:r>
      <w:r w:rsidRPr="0004383A">
        <w:rPr>
          <w:rFonts w:ascii="Verdana" w:eastAsia="Times New Roman" w:hAnsi="Verdana" w:cs="Times New Roman"/>
          <w:sz w:val="16"/>
          <w:szCs w:val="16"/>
          <w:lang w:eastAsia="ru-RU"/>
        </w:rPr>
        <w:t xml:space="preserve"> комиссией по представлению прокурора района, выносится на сессию.</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3. Решение сессии Совета депутатов в течение десяти дней. Со дня его принятия, направляется прокурору района.</w:t>
      </w:r>
    </w:p>
    <w:p w:rsidR="0004383A" w:rsidRPr="0004383A" w:rsidRDefault="0004383A" w:rsidP="0004383A">
      <w:pPr>
        <w:shd w:val="clear" w:color="auto" w:fill="FFFFFF"/>
        <w:spacing w:before="100" w:beforeAutospacing="1" w:after="100" w:afterAutospacing="1" w:line="240" w:lineRule="auto"/>
        <w:jc w:val="center"/>
        <w:outlineLvl w:val="2"/>
        <w:rPr>
          <w:rFonts w:ascii="Verdana" w:eastAsia="Times New Roman" w:hAnsi="Verdana" w:cs="Times New Roman"/>
          <w:b/>
          <w:bCs/>
          <w:color w:val="445566"/>
          <w:sz w:val="18"/>
          <w:szCs w:val="18"/>
          <w:lang w:eastAsia="ru-RU"/>
        </w:rPr>
      </w:pPr>
      <w:r w:rsidRPr="0004383A">
        <w:rPr>
          <w:rFonts w:ascii="Verdana" w:eastAsia="Times New Roman" w:hAnsi="Verdana" w:cs="Times New Roman"/>
          <w:b/>
          <w:bCs/>
          <w:color w:val="445566"/>
          <w:sz w:val="18"/>
          <w:szCs w:val="18"/>
          <w:lang w:eastAsia="ru-RU"/>
        </w:rPr>
        <w:t>Глава 2.  ПРЕДСЕДАТЕЛЬ СОВЕТА ДЕПУТАТОВ, ЗАМЕСТИТЕЛЬ ПРЕДСЕДАТЕЛЯ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7.</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Работу Совета организует его председатель на постоянной оплачиваемой основе.</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Председатель Совета депутатов избирается Советом на сессии из числа депутатов тайным голосованием на срок полномочия Совета. Кандидатуры на должность председателя Совета депутатов предлагаются депутатами на сессии. Возможно самовыдвижение.</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Pr>
          <w:rFonts w:ascii="Verdana" w:eastAsia="Times New Roman" w:hAnsi="Verdana" w:cs="Times New Roman"/>
          <w:sz w:val="16"/>
          <w:szCs w:val="16"/>
          <w:lang w:eastAsia="ru-RU"/>
        </w:rPr>
        <w:t>3. Кандидат, выдвинутый </w:t>
      </w:r>
      <w:r w:rsidRPr="0004383A">
        <w:rPr>
          <w:rFonts w:ascii="Verdana" w:eastAsia="Times New Roman" w:hAnsi="Verdana" w:cs="Times New Roman"/>
          <w:sz w:val="16"/>
          <w:szCs w:val="16"/>
          <w:lang w:eastAsia="ru-RU"/>
        </w:rPr>
        <w:t>на должность председателя Совета, имеет право заявить о самоотводе. Заявление о самоотводе принимается без обсуждения и голосования.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lastRenderedPageBreak/>
        <w:t>4. По</w:t>
      </w:r>
      <w:r>
        <w:rPr>
          <w:rFonts w:ascii="Verdana" w:eastAsia="Times New Roman" w:hAnsi="Verdana" w:cs="Times New Roman"/>
          <w:sz w:val="16"/>
          <w:szCs w:val="16"/>
          <w:lang w:eastAsia="ru-RU"/>
        </w:rPr>
        <w:t xml:space="preserve"> всем кандидатам, не заявившим </w:t>
      </w:r>
      <w:r w:rsidRPr="0004383A">
        <w:rPr>
          <w:rFonts w:ascii="Verdana" w:eastAsia="Times New Roman" w:hAnsi="Verdana" w:cs="Times New Roman"/>
          <w:sz w:val="16"/>
          <w:szCs w:val="16"/>
          <w:lang w:eastAsia="ru-RU"/>
        </w:rPr>
        <w:t>о самоотводе, проводится обсуждение. В ходе, которого они выступают, отвечают на вопросы депутатов Совета. После обсуждения Совет депутатов утверждает списки кандидатур для голосования.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Кандидат на должность председателя Совета депутатов считается избранным, если за него проголосовало более половины голосов от установленного числа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В случае, если в указанные списки для голосования было включено более двух кандидатур и ни один из кандидатов не получил требуемого для избрания числа голосов, проводится второй тур голосования по кандидатурам, получившим   наибольшее число голосов в первом туре.</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5. Если во втором туре голосования председатель Совета депутатов не избран, то вся процедура выборов повторяется. Начиная с выдвижения кандидатур на соответствующую должность.</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Ранее выдвигаемые кандидатуры имеют право выдвигаться повторно.</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6. Результаты голосования оформляется решением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7. Председатель Совета подотчетен совету и может быть отозван путем тайного голосования на сессии.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8. Добровольное сложение председателем Совета своих полномочий удовлетворяется на основе его письменного заявления.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xml:space="preserve">9. Вопрос об освобождении от занимаемой должности председателя Совета депутатов рассматривается Советом при поступлении личного заявления или по предложению группы депутатов численностью не менее одной третьей депутатов избранных в Совет депутатов, а также по мотивированному предложению </w:t>
      </w:r>
      <w:proofErr w:type="spellStart"/>
      <w:r w:rsidRPr="0004383A">
        <w:rPr>
          <w:rFonts w:ascii="Verdana" w:eastAsia="Times New Roman" w:hAnsi="Verdana" w:cs="Times New Roman"/>
          <w:sz w:val="16"/>
          <w:szCs w:val="16"/>
          <w:lang w:eastAsia="ru-RU"/>
        </w:rPr>
        <w:t>Болотнинского</w:t>
      </w:r>
      <w:proofErr w:type="spellEnd"/>
      <w:r w:rsidRPr="0004383A">
        <w:rPr>
          <w:rFonts w:ascii="Verdana" w:eastAsia="Times New Roman" w:hAnsi="Verdana" w:cs="Times New Roman"/>
          <w:sz w:val="16"/>
          <w:szCs w:val="16"/>
          <w:lang w:eastAsia="ru-RU"/>
        </w:rPr>
        <w:t xml:space="preserve"> районного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Вопрос об освобождении председателя Совета депутатов без голосования и обсуждения включается в повестку дня сессии, после поступления соответствующего личного заявления.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При рассмотрении вопроса об освобождении от занимаемой должности председателя Совета депутатов ему предоставляется слово для выступления. Решение об освобождении от занимаемой должности председателя Совета оформляется решением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8.</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Председатель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Председатель Совета депутатов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w:t>
      </w:r>
      <w:r>
        <w:rPr>
          <w:rFonts w:ascii="Verdana" w:eastAsia="Times New Roman" w:hAnsi="Verdana" w:cs="Times New Roman"/>
          <w:sz w:val="16"/>
          <w:szCs w:val="16"/>
          <w:lang w:eastAsia="ru-RU"/>
        </w:rPr>
        <w:t>рганизациями, без доверенности </w:t>
      </w:r>
      <w:r w:rsidRPr="0004383A">
        <w:rPr>
          <w:rFonts w:ascii="Verdana" w:eastAsia="Times New Roman" w:hAnsi="Verdana" w:cs="Times New Roman"/>
          <w:sz w:val="16"/>
          <w:szCs w:val="16"/>
          <w:lang w:eastAsia="ru-RU"/>
        </w:rPr>
        <w:t>действует от имени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Председатель Совета депутатов осуществляет следующие полномочия;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руководит подготовкой заседаний С</w:t>
      </w:r>
      <w:r>
        <w:rPr>
          <w:rFonts w:ascii="Verdana" w:eastAsia="Times New Roman" w:hAnsi="Verdana" w:cs="Times New Roman"/>
          <w:sz w:val="16"/>
          <w:szCs w:val="16"/>
          <w:lang w:eastAsia="ru-RU"/>
        </w:rPr>
        <w:t xml:space="preserve">овета депутатов, и </w:t>
      </w:r>
      <w:proofErr w:type="gramStart"/>
      <w:r>
        <w:rPr>
          <w:rFonts w:ascii="Verdana" w:eastAsia="Times New Roman" w:hAnsi="Verdana" w:cs="Times New Roman"/>
          <w:sz w:val="16"/>
          <w:szCs w:val="16"/>
          <w:lang w:eastAsia="ru-RU"/>
        </w:rPr>
        <w:t>вопросов, </w:t>
      </w:r>
      <w:r w:rsidRPr="0004383A">
        <w:rPr>
          <w:rFonts w:ascii="Verdana" w:eastAsia="Times New Roman" w:hAnsi="Verdana" w:cs="Times New Roman"/>
          <w:sz w:val="16"/>
          <w:szCs w:val="16"/>
          <w:lang w:eastAsia="ru-RU"/>
        </w:rPr>
        <w:t xml:space="preserve"> вносимых</w:t>
      </w:r>
      <w:proofErr w:type="gramEnd"/>
      <w:r w:rsidRPr="0004383A">
        <w:rPr>
          <w:rFonts w:ascii="Verdana" w:eastAsia="Times New Roman" w:hAnsi="Verdana" w:cs="Times New Roman"/>
          <w:sz w:val="16"/>
          <w:szCs w:val="16"/>
          <w:lang w:eastAsia="ru-RU"/>
        </w:rPr>
        <w:t xml:space="preserve"> на рассмотрение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созывает и ведет заседание совета депутатов, ведает его внутренним распорядком;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3) принимает меры по обеспечению гласности и учету общественного мнения в работе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4) подписывает протоколы заседаний, решения Совета депутатов, не являющиеся нормативными правовыми актами;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5) издает в пределах своих полномочий распоряжения по вопросам организации деятельности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6) организует прием граждан, рассмотрение их обращений, заявлений и жалоб;</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7) координирует деятельность постоянных и иных комиссий Совета депутатов, депутатских групп;</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8) обеспечивает в соответствии с решениями Совета депутатов организацию обсуждения гражданами важнейших проектов решений Совета, а также вопросов местного и федерального значения;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lastRenderedPageBreak/>
        <w:t>9) рассматривает в соответствии с законодательством вопросы    организации муниципальных выборов;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10) открывает и закрывает счета Совета депутатов в банках и иных кредитных учреждениях и является распорядителем по этим счетам;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xml:space="preserve">11) является распорядителем кредитов </w:t>
      </w:r>
      <w:r>
        <w:rPr>
          <w:rFonts w:ascii="Verdana" w:eastAsia="Times New Roman" w:hAnsi="Verdana" w:cs="Times New Roman"/>
          <w:sz w:val="16"/>
          <w:szCs w:val="16"/>
          <w:lang w:eastAsia="ru-RU"/>
        </w:rPr>
        <w:t>по расходам, предусмотренным в </w:t>
      </w:r>
      <w:r w:rsidRPr="0004383A">
        <w:rPr>
          <w:rFonts w:ascii="Verdana" w:eastAsia="Times New Roman" w:hAnsi="Verdana" w:cs="Times New Roman"/>
          <w:sz w:val="16"/>
          <w:szCs w:val="16"/>
          <w:lang w:eastAsia="ru-RU"/>
        </w:rPr>
        <w:t>бюджете на подготовку и проведение сессий, работу постоянных и иных комиссий и депутатов Совета депутатов, другим расходам, связанным с деятельностью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12) от имени Совета депутатов подписывает исковые заявления, направленные в суд или арбитражный суд, в случаях, предусмотренных законодательством;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13) осуществляет иные полномочия, предусмотренные действующим законодательством и решениями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3. Председатель Совета депутатов подписывает решения Совета депутатов по вопросам организации деятельности Совета депутатов в течение трех дней с момента их принятия Советам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9.</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xml:space="preserve">1. Заместитель председателя Совета депутатов избирается на </w:t>
      </w:r>
      <w:r>
        <w:rPr>
          <w:rFonts w:ascii="Verdana" w:eastAsia="Times New Roman" w:hAnsi="Verdana" w:cs="Times New Roman"/>
          <w:sz w:val="16"/>
          <w:szCs w:val="16"/>
          <w:lang w:eastAsia="ru-RU"/>
        </w:rPr>
        <w:t>должность из числа депутатов</w:t>
      </w:r>
      <w:r w:rsidRPr="0004383A">
        <w:rPr>
          <w:rFonts w:ascii="Verdana" w:eastAsia="Times New Roman" w:hAnsi="Verdana" w:cs="Times New Roman"/>
          <w:sz w:val="16"/>
          <w:szCs w:val="16"/>
          <w:lang w:eastAsia="ru-RU"/>
        </w:rPr>
        <w:t xml:space="preserve"> Совета депутатов на заседании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Решение Совета депутатов об избрании заместителя председателя Совета депутатов и освобождение его от занимаемой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10.</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Полномочия Совета депутатов прекращаются досрочно в случае:</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ро</w:t>
      </w:r>
      <w:r>
        <w:rPr>
          <w:rFonts w:ascii="Verdana" w:eastAsia="Times New Roman" w:hAnsi="Verdana" w:cs="Times New Roman"/>
          <w:sz w:val="16"/>
          <w:szCs w:val="16"/>
          <w:lang w:eastAsia="ru-RU"/>
        </w:rPr>
        <w:t xml:space="preserve">спуска Совета депутатов </w:t>
      </w:r>
      <w:proofErr w:type="spellStart"/>
      <w:r>
        <w:rPr>
          <w:rFonts w:ascii="Verdana" w:eastAsia="Times New Roman" w:hAnsi="Verdana" w:cs="Times New Roman"/>
          <w:sz w:val="16"/>
          <w:szCs w:val="16"/>
          <w:lang w:eastAsia="ru-RU"/>
        </w:rPr>
        <w:t>Светлополян</w:t>
      </w:r>
      <w:r w:rsidRPr="0004383A">
        <w:rPr>
          <w:rFonts w:ascii="Verdana" w:eastAsia="Times New Roman" w:hAnsi="Verdana" w:cs="Times New Roman"/>
          <w:sz w:val="16"/>
          <w:szCs w:val="16"/>
          <w:lang w:eastAsia="ru-RU"/>
        </w:rPr>
        <w:t>ского</w:t>
      </w:r>
      <w:proofErr w:type="spellEnd"/>
      <w:r w:rsidRPr="0004383A">
        <w:rPr>
          <w:rFonts w:ascii="Verdana" w:eastAsia="Times New Roman" w:hAnsi="Verdana" w:cs="Times New Roman"/>
          <w:sz w:val="16"/>
          <w:szCs w:val="16"/>
          <w:lang w:eastAsia="ru-RU"/>
        </w:rPr>
        <w:t xml:space="preserve"> Советом депутатов в соответствии с действующим законодательством;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принятия Советом депутатов решения о самороспуске в порядке, установленном Советом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xml:space="preserve">3) вступления в силу решения </w:t>
      </w:r>
      <w:proofErr w:type="spellStart"/>
      <w:r w:rsidRPr="0004383A">
        <w:rPr>
          <w:rFonts w:ascii="Verdana" w:eastAsia="Times New Roman" w:hAnsi="Verdana" w:cs="Times New Roman"/>
          <w:sz w:val="16"/>
          <w:szCs w:val="16"/>
          <w:lang w:eastAsia="ru-RU"/>
        </w:rPr>
        <w:t>Болотнинского</w:t>
      </w:r>
      <w:proofErr w:type="spellEnd"/>
      <w:r w:rsidRPr="0004383A">
        <w:rPr>
          <w:rFonts w:ascii="Verdana" w:eastAsia="Times New Roman" w:hAnsi="Verdana" w:cs="Times New Roman"/>
          <w:sz w:val="16"/>
          <w:szCs w:val="16"/>
          <w:lang w:eastAsia="ru-RU"/>
        </w:rPr>
        <w:t xml:space="preserve"> районного суда о неправомочности данного состава депутатов Совета депутатов, в том, числе в связи со сложением депутатами своих полномочий;</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4) преобразования муниципального образования.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В случае досрочного прекращения полномочий Совета депутатов проводятся досрочные муниципальные выборы в Совет депутатов.</w:t>
      </w:r>
    </w:p>
    <w:p w:rsidR="0004383A" w:rsidRPr="0004383A" w:rsidRDefault="0004383A" w:rsidP="0004383A">
      <w:pPr>
        <w:shd w:val="clear" w:color="auto" w:fill="FFFFFF"/>
        <w:spacing w:before="100" w:beforeAutospacing="1" w:after="100" w:afterAutospacing="1" w:line="240" w:lineRule="auto"/>
        <w:jc w:val="center"/>
        <w:outlineLvl w:val="2"/>
        <w:rPr>
          <w:rFonts w:ascii="Verdana" w:eastAsia="Times New Roman" w:hAnsi="Verdana" w:cs="Times New Roman"/>
          <w:b/>
          <w:bCs/>
          <w:color w:val="445566"/>
          <w:sz w:val="18"/>
          <w:szCs w:val="18"/>
          <w:lang w:eastAsia="ru-RU"/>
        </w:rPr>
      </w:pPr>
      <w:r w:rsidRPr="0004383A">
        <w:rPr>
          <w:rFonts w:ascii="Verdana" w:eastAsia="Times New Roman" w:hAnsi="Verdana" w:cs="Times New Roman"/>
          <w:b/>
          <w:bCs/>
          <w:color w:val="445566"/>
          <w:sz w:val="18"/>
          <w:szCs w:val="18"/>
          <w:lang w:eastAsia="ru-RU"/>
        </w:rPr>
        <w:t>Глава 3. КОМИССИИ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11.</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Совет депутатов избирается из числа депутатов на срок полномочий, комиссии для предварительного рассмотрения и подготовки вопросов, относящихся к ведению Совета.</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Комиссии Совета депутатов являются органами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3. Комиссии Совета депутатов в своей работе руководствуются Конституцией Российской Федерации, федеративными законами, законами и иными нормативными правовыми актами области, решениями Совета депутатов, настоящим Регламентом.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4. Численный состав каждой комиссии определяется Советом депутатов, но при этом в состав комиссии должны входить не менее трех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lastRenderedPageBreak/>
        <w:t>5. Порядок работы, полномочия комиссий определяются соответствующим Положением, утвержденным Советом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6. Заседания комиссий Совета депутатов правомочны, если на них присутствуют более половины от установленного числа депутатов комиссии.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7. Совет депутатов заслушивает отчеты комиссий по вопросам их полномочий.</w:t>
      </w:r>
    </w:p>
    <w:p w:rsidR="0004383A" w:rsidRPr="0004383A" w:rsidRDefault="0004383A" w:rsidP="0004383A">
      <w:pPr>
        <w:shd w:val="clear" w:color="auto" w:fill="FFFFFF"/>
        <w:spacing w:before="100" w:beforeAutospacing="1" w:after="100" w:afterAutospacing="1" w:line="240" w:lineRule="auto"/>
        <w:jc w:val="center"/>
        <w:outlineLvl w:val="2"/>
        <w:rPr>
          <w:rFonts w:ascii="Verdana" w:eastAsia="Times New Roman" w:hAnsi="Verdana" w:cs="Times New Roman"/>
          <w:b/>
          <w:bCs/>
          <w:color w:val="445566"/>
          <w:sz w:val="18"/>
          <w:szCs w:val="18"/>
          <w:lang w:eastAsia="ru-RU"/>
        </w:rPr>
      </w:pPr>
      <w:r>
        <w:rPr>
          <w:rFonts w:ascii="Verdana" w:eastAsia="Times New Roman" w:hAnsi="Verdana" w:cs="Times New Roman"/>
          <w:b/>
          <w:bCs/>
          <w:color w:val="445566"/>
          <w:sz w:val="18"/>
          <w:szCs w:val="18"/>
          <w:lang w:eastAsia="ru-RU"/>
        </w:rPr>
        <w:t>ГЛАВА </w:t>
      </w:r>
      <w:r w:rsidRPr="0004383A">
        <w:rPr>
          <w:rFonts w:ascii="Verdana" w:eastAsia="Times New Roman" w:hAnsi="Verdana" w:cs="Times New Roman"/>
          <w:b/>
          <w:bCs/>
          <w:color w:val="445566"/>
          <w:sz w:val="18"/>
          <w:szCs w:val="18"/>
          <w:lang w:eastAsia="ru-RU"/>
        </w:rPr>
        <w:t>4.  ПОРЯДОК ПРОВЕДЕНИЯ СЕССИЙ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12.</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Основной формой работы Совета депутатов является сессия. Сессия правомочна, если на ней присутствует не менее 2/3 установленного числа депутатов. Очередные сессии проводятся не реже одного раза в три месяца. Внеочередные сессии созываются по инициативе 1/3 от числа депутатов, уста</w:t>
      </w:r>
      <w:r>
        <w:rPr>
          <w:rFonts w:ascii="Verdana" w:eastAsia="Times New Roman" w:hAnsi="Verdana" w:cs="Times New Roman"/>
          <w:sz w:val="16"/>
          <w:szCs w:val="16"/>
          <w:lang w:eastAsia="ru-RU"/>
        </w:rPr>
        <w:t>новленного для данного Совета, </w:t>
      </w:r>
      <w:r w:rsidRPr="0004383A">
        <w:rPr>
          <w:rFonts w:ascii="Verdana" w:eastAsia="Times New Roman" w:hAnsi="Verdana" w:cs="Times New Roman"/>
          <w:sz w:val="16"/>
          <w:szCs w:val="16"/>
          <w:lang w:eastAsia="ru-RU"/>
        </w:rPr>
        <w:t>а также председателя или Главы районной администрации не позднее, чем в течение двух недель.</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Для определения правомочности сессии перед началом заседаний проводится регистрации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Pr>
          <w:rFonts w:ascii="Verdana" w:eastAsia="Times New Roman" w:hAnsi="Verdana" w:cs="Times New Roman"/>
          <w:sz w:val="16"/>
          <w:szCs w:val="16"/>
          <w:lang w:eastAsia="ru-RU"/>
        </w:rPr>
        <w:t>3. Депутат </w:t>
      </w:r>
      <w:r w:rsidRPr="0004383A">
        <w:rPr>
          <w:rFonts w:ascii="Verdana" w:eastAsia="Times New Roman" w:hAnsi="Verdana" w:cs="Times New Roman"/>
          <w:sz w:val="16"/>
          <w:szCs w:val="16"/>
          <w:lang w:eastAsia="ru-RU"/>
        </w:rPr>
        <w:t>пользуется при голосовании правом решающего голоса по всем вопросам, рассматриваемым Советом депутатов, а также комиссией, членом которой он является.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4. Депутат имеет право избирать и быть избранным в органы Совета, вправе высказывать мнение по персональному составу избираемых органов, выступать при  обсуждении вопросов, относящихся к компетенции Совета депутатов, а также по порядку голосования, предлагать вопросы для рассмотрения на сессии, вносить предложения и дополнения по повестке дня , ставить вопрос о доверии составу избранных органов, избранным, назначенным должностным лицам, вносить в установленном порядке предложения о необходимости проведения проверок исполнения  государственными органами, коммерческими и не коммерческими организациями федерального з</w:t>
      </w:r>
      <w:r>
        <w:rPr>
          <w:rFonts w:ascii="Verdana" w:eastAsia="Times New Roman" w:hAnsi="Verdana" w:cs="Times New Roman"/>
          <w:sz w:val="16"/>
          <w:szCs w:val="16"/>
          <w:lang w:eastAsia="ru-RU"/>
        </w:rPr>
        <w:t xml:space="preserve">аконодательства, Устава </w:t>
      </w:r>
      <w:proofErr w:type="spellStart"/>
      <w:r>
        <w:rPr>
          <w:rFonts w:ascii="Verdana" w:eastAsia="Times New Roman" w:hAnsi="Verdana" w:cs="Times New Roman"/>
          <w:sz w:val="16"/>
          <w:szCs w:val="16"/>
          <w:lang w:eastAsia="ru-RU"/>
        </w:rPr>
        <w:t>Светлополян</w:t>
      </w:r>
      <w:r w:rsidRPr="0004383A">
        <w:rPr>
          <w:rFonts w:ascii="Verdana" w:eastAsia="Times New Roman" w:hAnsi="Verdana" w:cs="Times New Roman"/>
          <w:sz w:val="16"/>
          <w:szCs w:val="16"/>
          <w:lang w:eastAsia="ru-RU"/>
        </w:rPr>
        <w:t>ского</w:t>
      </w:r>
      <w:proofErr w:type="spellEnd"/>
      <w:r w:rsidRPr="0004383A">
        <w:rPr>
          <w:rFonts w:ascii="Verdana" w:eastAsia="Times New Roman" w:hAnsi="Verdana" w:cs="Times New Roman"/>
          <w:sz w:val="16"/>
          <w:szCs w:val="16"/>
          <w:lang w:eastAsia="ru-RU"/>
        </w:rPr>
        <w:t xml:space="preserve"> сельсовета, законов и других нормативных правовых актов области и т.д.</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5. Депутат извещается о сессии,</w:t>
      </w:r>
      <w:r>
        <w:rPr>
          <w:rFonts w:ascii="Verdana" w:eastAsia="Times New Roman" w:hAnsi="Verdana" w:cs="Times New Roman"/>
          <w:sz w:val="16"/>
          <w:szCs w:val="16"/>
          <w:lang w:eastAsia="ru-RU"/>
        </w:rPr>
        <w:t xml:space="preserve"> также о вопросах повестки дня </w:t>
      </w:r>
      <w:r w:rsidRPr="0004383A">
        <w:rPr>
          <w:rFonts w:ascii="Verdana" w:eastAsia="Times New Roman" w:hAnsi="Verdana" w:cs="Times New Roman"/>
          <w:sz w:val="16"/>
          <w:szCs w:val="16"/>
          <w:lang w:eastAsia="ru-RU"/>
        </w:rPr>
        <w:t>за 7 дней.</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xml:space="preserve">6. На </w:t>
      </w:r>
      <w:r>
        <w:rPr>
          <w:rFonts w:ascii="Verdana" w:eastAsia="Times New Roman" w:hAnsi="Verdana" w:cs="Times New Roman"/>
          <w:sz w:val="16"/>
          <w:szCs w:val="16"/>
          <w:lang w:eastAsia="ru-RU"/>
        </w:rPr>
        <w:t>сессии Совета депутатов вправе </w:t>
      </w:r>
      <w:r w:rsidRPr="0004383A">
        <w:rPr>
          <w:rFonts w:ascii="Verdana" w:eastAsia="Times New Roman" w:hAnsi="Verdana" w:cs="Times New Roman"/>
          <w:sz w:val="16"/>
          <w:szCs w:val="16"/>
          <w:lang w:eastAsia="ru-RU"/>
        </w:rPr>
        <w:t>присутствовать депутаты всех уровней.</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7. По решению Совета депутатов на сессию приглашаются представители соответствующих органов власти, иные лица, заинтересованные в решении вопросов, включенных в повестку дня сессии, представители средств массовой информации. Поря</w:t>
      </w:r>
      <w:r>
        <w:rPr>
          <w:rFonts w:ascii="Verdana" w:eastAsia="Times New Roman" w:hAnsi="Verdana" w:cs="Times New Roman"/>
          <w:sz w:val="16"/>
          <w:szCs w:val="16"/>
          <w:lang w:eastAsia="ru-RU"/>
        </w:rPr>
        <w:t>док</w:t>
      </w:r>
      <w:r w:rsidRPr="0004383A">
        <w:rPr>
          <w:rFonts w:ascii="Verdana" w:eastAsia="Times New Roman" w:hAnsi="Verdana" w:cs="Times New Roman"/>
          <w:sz w:val="16"/>
          <w:szCs w:val="16"/>
          <w:lang w:eastAsia="ru-RU"/>
        </w:rPr>
        <w:t xml:space="preserve"> участия в работе сессий граждан, представителей общественных организаций определяется самой сессией.</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13.</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На сессиях Советов депутатов ведется протокол, протокол подписывается председателем Совета и секретарем сессии.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14.</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Председательствующий на сессии объявляет об открытии и закрытии заседаний, а также о выступающих в порядке поступления заявок предоставляет слово для выступления; обеспечивает соблюдение настоящего Регламента; ставит на голосование проекта правовых актов, решений, заявлений, обращений Совета депутатов, проекты по другим вопросам, дает справки, осуществляет иные полномочия, связанные с проведением сессии.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В ходе сессии председательствующий не вправе комментировать выступления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15.</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На сессии Совета депутатов предусматриваются следующие виды выступлений: доклад, содоклад, заключительное слово, выступление в прениях, по мотивам голосования, по порядку ведения заседания сессий. А также предложения, справки, информации, заявления, обращения.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16.</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Продолжительность доклада, содоклада заключительного слова устанавливается: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lastRenderedPageBreak/>
        <w:t>- для доклада – до 20 минут</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для содоклада- до 10 минут</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для заключительного слова- до 10 минут</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Для выступления в прениях – до 5 минут, для повторного выступления в прениях- до 3 минут, по мотивам голосования, по порядку ведения сессии, для предложений, справок, информации, заявлений, обращений – до 3 минут.</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По истечении установленного времени председательствующий предупреждает об этом выступающего, а затем вправе прервать его выступление.</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3. Совет депутатов вправе принимать решения о проведении или сокращении времени для выступления.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xml:space="preserve">4. Право для внеочередного выступления на сессии Совета депутатов по повестке </w:t>
      </w:r>
      <w:r>
        <w:rPr>
          <w:rFonts w:ascii="Verdana" w:eastAsia="Times New Roman" w:hAnsi="Verdana" w:cs="Times New Roman"/>
          <w:sz w:val="16"/>
          <w:szCs w:val="16"/>
          <w:lang w:eastAsia="ru-RU"/>
        </w:rPr>
        <w:t>дня предоставляется депутатам</w:t>
      </w:r>
      <w:r w:rsidRPr="0004383A">
        <w:rPr>
          <w:rFonts w:ascii="Verdana" w:eastAsia="Times New Roman" w:hAnsi="Verdana" w:cs="Times New Roman"/>
          <w:sz w:val="16"/>
          <w:szCs w:val="16"/>
          <w:lang w:eastAsia="ru-RU"/>
        </w:rPr>
        <w:t xml:space="preserve"> Федерального С</w:t>
      </w:r>
      <w:r>
        <w:rPr>
          <w:rFonts w:ascii="Verdana" w:eastAsia="Times New Roman" w:hAnsi="Verdana" w:cs="Times New Roman"/>
          <w:sz w:val="16"/>
          <w:szCs w:val="16"/>
          <w:lang w:eastAsia="ru-RU"/>
        </w:rPr>
        <w:t>обрания, Государственной думы, </w:t>
      </w:r>
      <w:r w:rsidRPr="0004383A">
        <w:rPr>
          <w:rFonts w:ascii="Verdana" w:eastAsia="Times New Roman" w:hAnsi="Verdana" w:cs="Times New Roman"/>
          <w:sz w:val="16"/>
          <w:szCs w:val="16"/>
          <w:lang w:eastAsia="ru-RU"/>
        </w:rPr>
        <w:t xml:space="preserve">депутатам </w:t>
      </w:r>
      <w:proofErr w:type="spellStart"/>
      <w:r w:rsidRPr="0004383A">
        <w:rPr>
          <w:rFonts w:ascii="Verdana" w:eastAsia="Times New Roman" w:hAnsi="Verdana" w:cs="Times New Roman"/>
          <w:sz w:val="16"/>
          <w:szCs w:val="16"/>
          <w:lang w:eastAsia="ru-RU"/>
        </w:rPr>
        <w:t>Болотнинского</w:t>
      </w:r>
      <w:proofErr w:type="spellEnd"/>
      <w:r w:rsidRPr="0004383A">
        <w:rPr>
          <w:rFonts w:ascii="Verdana" w:eastAsia="Times New Roman" w:hAnsi="Verdana" w:cs="Times New Roman"/>
          <w:sz w:val="16"/>
          <w:szCs w:val="16"/>
          <w:lang w:eastAsia="ru-RU"/>
        </w:rPr>
        <w:t xml:space="preserve"> районного Совета, председателю, заместителю председателя, Главе района.</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5. После принятия решения о прекращении прений председательствующий на сессии выясняет, кто из записавшихся, но не выступивших настаивает на выступлении и, с согласия депутатов, предоставляет ему слово.</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6. Депутаты, которые не смогли выступить. В связи с прекращением прений, вправе приобщить подписанные ими тексты выступлений к протоколу сессии.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7. Докладчики, содокладчики имеют право на заключительное слово.</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8. Никто не вправе выступать на сессии Совета депутатов без разрешения председательствующего. Нарушивший это лишается слова без предупреждения.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9. Депутат может выступать по одному и тому же вопросу не более двух раз.</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10. Выступающий на сессии не должен использовать в своей речи грубые и некорректные слова и выражения, призывать к незаконным, в том числе насильственным действиям, выступать без разрешения председательствующего, отклоня</w:t>
      </w:r>
      <w:r>
        <w:rPr>
          <w:rFonts w:ascii="Verdana" w:eastAsia="Times New Roman" w:hAnsi="Verdana" w:cs="Times New Roman"/>
          <w:sz w:val="16"/>
          <w:szCs w:val="16"/>
          <w:lang w:eastAsia="ru-RU"/>
        </w:rPr>
        <w:t>ться от </w:t>
      </w:r>
      <w:r w:rsidRPr="0004383A">
        <w:rPr>
          <w:rFonts w:ascii="Verdana" w:eastAsia="Times New Roman" w:hAnsi="Verdana" w:cs="Times New Roman"/>
          <w:sz w:val="16"/>
          <w:szCs w:val="16"/>
          <w:lang w:eastAsia="ru-RU"/>
        </w:rPr>
        <w:t>обсуждаемой темы, превышать отведенное для выступления время.</w:t>
      </w:r>
    </w:p>
    <w:p w:rsidR="0004383A" w:rsidRPr="0004383A" w:rsidRDefault="0004383A" w:rsidP="0004383A">
      <w:pPr>
        <w:shd w:val="clear" w:color="auto" w:fill="FFFFFF"/>
        <w:spacing w:before="100" w:beforeAutospacing="1" w:after="100" w:afterAutospacing="1" w:line="240" w:lineRule="auto"/>
        <w:jc w:val="center"/>
        <w:outlineLvl w:val="2"/>
        <w:rPr>
          <w:rFonts w:ascii="Verdana" w:eastAsia="Times New Roman" w:hAnsi="Verdana" w:cs="Times New Roman"/>
          <w:b/>
          <w:bCs/>
          <w:color w:val="445566"/>
          <w:sz w:val="18"/>
          <w:szCs w:val="18"/>
          <w:lang w:eastAsia="ru-RU"/>
        </w:rPr>
      </w:pPr>
      <w:r w:rsidRPr="0004383A">
        <w:rPr>
          <w:rFonts w:ascii="Verdana" w:eastAsia="Times New Roman" w:hAnsi="Verdana" w:cs="Times New Roman"/>
          <w:b/>
          <w:bCs/>
          <w:color w:val="445566"/>
          <w:sz w:val="18"/>
          <w:szCs w:val="18"/>
          <w:lang w:eastAsia="ru-RU"/>
        </w:rPr>
        <w:t>ГЛАВА 5. ПОРЯДОК ФОРМИРОВАНИЯ ПОВЕСТКИ ДНЯ СЕССИИ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17.</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Проект повестки дня сессии Совета депутатов, формируется председателем Совета депутатов на основании предложений, внесенных комиссиями или группой депутатов, численностью не менее 5 человек, а также главой поселения.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Вопросы, относящиеся к компетенции Совета депутатов, включаются в повестку дня сессии при условии достаточной проработки их в комиссиях, наличии проектов решений и визы руководителя комиссии.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3. Перед внесением на сессию оформленный председателем Совета депутатов проект повестки дня, обсуждается с председателями комиссий.</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4. Решение о принятии проекта повестки дня за основу принимается большинством голосов от числа присутствующих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5. В принятый за ос</w:t>
      </w:r>
      <w:r>
        <w:rPr>
          <w:rFonts w:ascii="Verdana" w:eastAsia="Times New Roman" w:hAnsi="Verdana" w:cs="Times New Roman"/>
          <w:sz w:val="16"/>
          <w:szCs w:val="16"/>
          <w:lang w:eastAsia="ru-RU"/>
        </w:rPr>
        <w:t>нову проект повестки дня могут </w:t>
      </w:r>
      <w:r w:rsidRPr="0004383A">
        <w:rPr>
          <w:rFonts w:ascii="Verdana" w:eastAsia="Times New Roman" w:hAnsi="Verdana" w:cs="Times New Roman"/>
          <w:sz w:val="16"/>
          <w:szCs w:val="16"/>
          <w:lang w:eastAsia="ru-RU"/>
        </w:rPr>
        <w:t>вноситься изменения и дополнения.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6. Предложения о внесении изменений и дополнений в принятый за основу проект повестки дня сессии вносятся депутатами, комиссиями в случае, если инициаторами предложений и дополнений представлен проект решения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7. Предложения об изменении и дополнении повестки дня сессии ставятся председателем Совета депутатов на голос</w:t>
      </w:r>
      <w:r>
        <w:rPr>
          <w:rFonts w:ascii="Verdana" w:eastAsia="Times New Roman" w:hAnsi="Verdana" w:cs="Times New Roman"/>
          <w:sz w:val="16"/>
          <w:szCs w:val="16"/>
          <w:lang w:eastAsia="ru-RU"/>
        </w:rPr>
        <w:t>ование в порядке очередности их</w:t>
      </w:r>
      <w:r w:rsidRPr="0004383A">
        <w:rPr>
          <w:rFonts w:ascii="Verdana" w:eastAsia="Times New Roman" w:hAnsi="Verdana" w:cs="Times New Roman"/>
          <w:sz w:val="16"/>
          <w:szCs w:val="16"/>
          <w:lang w:eastAsia="ru-RU"/>
        </w:rPr>
        <w:t xml:space="preserve"> поступлений.</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8. Перед голосованием инициатору предложения предоставляется возможность выступить с его обоснованием.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lastRenderedPageBreak/>
        <w:t>9. Решение об изменении и дополнении в проект повестки дня сессии принимается большинством голосов от числа присутствующих на сессии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xml:space="preserve">10. Проект повестки дня сессии, после принятия решения о внесении в него изменений и дополнений, становится председательствующим на голосование для принятия повестки дня в целом. Решение принимается большинством голосов от </w:t>
      </w:r>
      <w:r>
        <w:rPr>
          <w:rFonts w:ascii="Verdana" w:eastAsia="Times New Roman" w:hAnsi="Verdana" w:cs="Times New Roman"/>
          <w:sz w:val="16"/>
          <w:szCs w:val="16"/>
          <w:lang w:eastAsia="ru-RU"/>
        </w:rPr>
        <w:t>числа присутствующих на сессии </w:t>
      </w:r>
      <w:r w:rsidRPr="0004383A">
        <w:rPr>
          <w:rFonts w:ascii="Verdana" w:eastAsia="Times New Roman" w:hAnsi="Verdana" w:cs="Times New Roman"/>
          <w:sz w:val="16"/>
          <w:szCs w:val="16"/>
          <w:lang w:eastAsia="ru-RU"/>
        </w:rPr>
        <w:t>депутатов.</w:t>
      </w:r>
    </w:p>
    <w:p w:rsidR="0004383A" w:rsidRPr="0004383A" w:rsidRDefault="0004383A" w:rsidP="0004383A">
      <w:pPr>
        <w:shd w:val="clear" w:color="auto" w:fill="FFFFFF"/>
        <w:spacing w:before="100" w:beforeAutospacing="1" w:after="100" w:afterAutospacing="1" w:line="240" w:lineRule="auto"/>
        <w:jc w:val="center"/>
        <w:outlineLvl w:val="2"/>
        <w:rPr>
          <w:rFonts w:ascii="Verdana" w:eastAsia="Times New Roman" w:hAnsi="Verdana" w:cs="Times New Roman"/>
          <w:b/>
          <w:bCs/>
          <w:color w:val="445566"/>
          <w:sz w:val="18"/>
          <w:szCs w:val="18"/>
          <w:lang w:eastAsia="ru-RU"/>
        </w:rPr>
      </w:pPr>
      <w:r w:rsidRPr="0004383A">
        <w:rPr>
          <w:rFonts w:ascii="Verdana" w:eastAsia="Times New Roman" w:hAnsi="Verdana" w:cs="Times New Roman"/>
          <w:b/>
          <w:bCs/>
          <w:color w:val="445566"/>
          <w:sz w:val="18"/>
          <w:szCs w:val="18"/>
          <w:lang w:eastAsia="ru-RU"/>
        </w:rPr>
        <w:t>ГЛАВА 6. ПОРЯДОК ГОЛОСОВАНИЯ И ПРИНЯТИЕ РЕШЕНИЙ</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18.</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Решение Совета депутатов принимаются открытым или тайным голосованием. Открытое голосование может быть поименным.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Открытое голосование осуществляется поднятием руки, а закрытое голосование- с использованием бюллетеней.</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3. Решение о способе голосования считается принятым, если за него проголосовало более половины от числа присутствующих на сессии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4. Количественное голосование представляет собой выбор вариантов ответов «за», «против», «воздержался».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5. Решение Совета депутатов считается принятым, если за него проголосовало более половины от избранного числа депутатов, если за него проголосовало более половины от избранного числа д</w:t>
      </w:r>
      <w:r>
        <w:rPr>
          <w:rFonts w:ascii="Verdana" w:eastAsia="Times New Roman" w:hAnsi="Verdana" w:cs="Times New Roman"/>
          <w:sz w:val="16"/>
          <w:szCs w:val="16"/>
          <w:lang w:eastAsia="ru-RU"/>
        </w:rPr>
        <w:t>епутатов, если иной порядок не </w:t>
      </w:r>
      <w:r w:rsidRPr="0004383A">
        <w:rPr>
          <w:rFonts w:ascii="Verdana" w:eastAsia="Times New Roman" w:hAnsi="Verdana" w:cs="Times New Roman"/>
          <w:sz w:val="16"/>
          <w:szCs w:val="16"/>
          <w:lang w:eastAsia="ru-RU"/>
        </w:rPr>
        <w:t>предусмотрен настоящим Регламентом.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6. Решение по процедурным во</w:t>
      </w:r>
      <w:r>
        <w:rPr>
          <w:rFonts w:ascii="Verdana" w:eastAsia="Times New Roman" w:hAnsi="Verdana" w:cs="Times New Roman"/>
          <w:sz w:val="16"/>
          <w:szCs w:val="16"/>
          <w:lang w:eastAsia="ru-RU"/>
        </w:rPr>
        <w:t>просам принимается большинством</w:t>
      </w:r>
      <w:r w:rsidRPr="0004383A">
        <w:rPr>
          <w:rFonts w:ascii="Verdana" w:eastAsia="Times New Roman" w:hAnsi="Verdana" w:cs="Times New Roman"/>
          <w:sz w:val="16"/>
          <w:szCs w:val="16"/>
          <w:lang w:eastAsia="ru-RU"/>
        </w:rPr>
        <w:t xml:space="preserve"> голосов от числа присутствующих на сессии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К процедурным вопросам относятся: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о перерыве в заседаниях или закрытии сессии;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о предоставлении дополнительного времени для выступления;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о предоставлении слова приглашенным на сессию;</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о переносе или прекращении прений по вопросу повестки дня сессии;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о передачи вопроса на рассмотрение комиссии;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о проведении тайного голосования;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о проведении закрытого голосования сессии;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об изменении способа голосования;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об изменении очередности выступления.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О проведении дополнительной регистрации.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Результаты голосования по всем вопросам вносятся в протокол заседания сессии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7. Перед началом голосования</w:t>
      </w:r>
      <w:r>
        <w:rPr>
          <w:rFonts w:ascii="Verdana" w:eastAsia="Times New Roman" w:hAnsi="Verdana" w:cs="Times New Roman"/>
          <w:sz w:val="16"/>
          <w:szCs w:val="16"/>
          <w:lang w:eastAsia="ru-RU"/>
        </w:rPr>
        <w:t xml:space="preserve"> председательствующий сообщает </w:t>
      </w:r>
      <w:r w:rsidRPr="0004383A">
        <w:rPr>
          <w:rFonts w:ascii="Verdana" w:eastAsia="Times New Roman" w:hAnsi="Verdana" w:cs="Times New Roman"/>
          <w:sz w:val="16"/>
          <w:szCs w:val="16"/>
          <w:lang w:eastAsia="ru-RU"/>
        </w:rPr>
        <w:t>количество предложений, которые ставятся на голосование:</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Pr>
          <w:rFonts w:ascii="Verdana" w:eastAsia="Times New Roman" w:hAnsi="Verdana" w:cs="Times New Roman"/>
          <w:sz w:val="16"/>
          <w:szCs w:val="16"/>
          <w:lang w:eastAsia="ru-RU"/>
        </w:rPr>
        <w:t>- уточняет</w:t>
      </w:r>
      <w:r w:rsidRPr="0004383A">
        <w:rPr>
          <w:rFonts w:ascii="Verdana" w:eastAsia="Times New Roman" w:hAnsi="Verdana" w:cs="Times New Roman"/>
          <w:sz w:val="16"/>
          <w:szCs w:val="16"/>
          <w:lang w:eastAsia="ru-RU"/>
        </w:rPr>
        <w:t xml:space="preserve"> их формулировки и последовательность, в которой они ставятся на голосование;</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напоминает, каким большинством (от установленного числа депутатов, от присутствующих   депутатов на сессии) должно быть принято решение.</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lastRenderedPageBreak/>
        <w:t>8. Тайное голосование проводится по решению Совета депутатов, принятого большинством голосов от числа присутствующих на сессии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Pr>
          <w:rFonts w:ascii="Verdana" w:eastAsia="Times New Roman" w:hAnsi="Verdana" w:cs="Times New Roman"/>
          <w:sz w:val="16"/>
          <w:szCs w:val="16"/>
          <w:lang w:eastAsia="ru-RU"/>
        </w:rPr>
        <w:t>Бюллетени </w:t>
      </w:r>
      <w:r w:rsidRPr="0004383A">
        <w:rPr>
          <w:rFonts w:ascii="Verdana" w:eastAsia="Times New Roman" w:hAnsi="Verdana" w:cs="Times New Roman"/>
          <w:sz w:val="16"/>
          <w:szCs w:val="16"/>
          <w:lang w:eastAsia="ru-RU"/>
        </w:rPr>
        <w:t>для тайного голосования изготавливаются под контролем счетной комиссии.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Время, место и порядок тайно</w:t>
      </w:r>
      <w:r>
        <w:rPr>
          <w:rFonts w:ascii="Verdana" w:eastAsia="Times New Roman" w:hAnsi="Verdana" w:cs="Times New Roman"/>
          <w:sz w:val="16"/>
          <w:szCs w:val="16"/>
          <w:lang w:eastAsia="ru-RU"/>
        </w:rPr>
        <w:t>го голосования устанавливается счетной комиссией</w:t>
      </w:r>
      <w:r w:rsidRPr="0004383A">
        <w:rPr>
          <w:rFonts w:ascii="Verdana" w:eastAsia="Times New Roman" w:hAnsi="Verdana" w:cs="Times New Roman"/>
          <w:sz w:val="16"/>
          <w:szCs w:val="16"/>
          <w:lang w:eastAsia="ru-RU"/>
        </w:rPr>
        <w:t xml:space="preserve"> и объявляется председателем счетной комиссии.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Pr>
          <w:rFonts w:ascii="Verdana" w:eastAsia="Times New Roman" w:hAnsi="Verdana" w:cs="Times New Roman"/>
          <w:sz w:val="16"/>
          <w:szCs w:val="16"/>
          <w:lang w:eastAsia="ru-RU"/>
        </w:rPr>
        <w:t>О результатах тайного </w:t>
      </w:r>
      <w:r w:rsidRPr="0004383A">
        <w:rPr>
          <w:rFonts w:ascii="Verdana" w:eastAsia="Times New Roman" w:hAnsi="Verdana" w:cs="Times New Roman"/>
          <w:sz w:val="16"/>
          <w:szCs w:val="16"/>
          <w:lang w:eastAsia="ru-RU"/>
        </w:rPr>
        <w:t>голосовани</w:t>
      </w:r>
      <w:r>
        <w:rPr>
          <w:rFonts w:ascii="Verdana" w:eastAsia="Times New Roman" w:hAnsi="Verdana" w:cs="Times New Roman"/>
          <w:sz w:val="16"/>
          <w:szCs w:val="16"/>
          <w:lang w:eastAsia="ru-RU"/>
        </w:rPr>
        <w:t>я   счетная комиссия составляет</w:t>
      </w:r>
      <w:r w:rsidRPr="0004383A">
        <w:rPr>
          <w:rFonts w:ascii="Verdana" w:eastAsia="Times New Roman" w:hAnsi="Verdana" w:cs="Times New Roman"/>
          <w:sz w:val="16"/>
          <w:szCs w:val="16"/>
          <w:lang w:eastAsia="ru-RU"/>
        </w:rPr>
        <w:t xml:space="preserve"> протокол, который подписывают все члены счетной комиссии. Доклад счетной комиссии о результатах тайного голосования Совет депутатов принимает к сведению.</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Результаты тайного голосования оформляются решением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9. Поименное голосование проводится в соответствии с решением Совета депутатов, принятым не менее чем 1/5 депутатов от числа присутствующих на сессии.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10. Совет депутатов принимает решения по вопросам, отнесенным к его ведению законами области, а также по вопросам организации внутренней деятельности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По с</w:t>
      </w:r>
      <w:r>
        <w:rPr>
          <w:rFonts w:ascii="Verdana" w:eastAsia="Times New Roman" w:hAnsi="Verdana" w:cs="Times New Roman"/>
          <w:sz w:val="16"/>
          <w:szCs w:val="16"/>
          <w:lang w:eastAsia="ru-RU"/>
        </w:rPr>
        <w:t>оциально- экономическим и иным </w:t>
      </w:r>
      <w:r w:rsidRPr="0004383A">
        <w:rPr>
          <w:rFonts w:ascii="Verdana" w:eastAsia="Times New Roman" w:hAnsi="Verdana" w:cs="Times New Roman"/>
          <w:sz w:val="16"/>
          <w:szCs w:val="16"/>
          <w:lang w:eastAsia="ru-RU"/>
        </w:rPr>
        <w:t>вопросам Совет депутатов может выступить с заявлениями, обращениями, принятыми большинством голосов депутатов от числа присутствующих на сессии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11.Если проект решения принят за основу, дальнейшее обсуждения и голосование проводится по пунктам решения. На голосование ставятся только поправки по пунктам.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Если после обсуждения и голосования по поправкам пункт решения при голосовании в целом отклоняется, то соответствующий пункт решения исключается.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При исключении одного или нескольких пунктов из решения Совет депутатов может снять проект решения с обсуждения и направить его на доработку в комиссию, внесшую его на рассмотрение.</w:t>
      </w:r>
    </w:p>
    <w:p w:rsidR="0004383A" w:rsidRPr="0004383A" w:rsidRDefault="001E49C1"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Pr>
          <w:rFonts w:ascii="Verdana" w:eastAsia="Times New Roman" w:hAnsi="Verdana" w:cs="Times New Roman"/>
          <w:sz w:val="16"/>
          <w:szCs w:val="16"/>
          <w:lang w:eastAsia="ru-RU"/>
        </w:rPr>
        <w:t>12.После принятия в целом всех </w:t>
      </w:r>
      <w:r w:rsidR="0004383A" w:rsidRPr="0004383A">
        <w:rPr>
          <w:rFonts w:ascii="Verdana" w:eastAsia="Times New Roman" w:hAnsi="Verdana" w:cs="Times New Roman"/>
          <w:sz w:val="16"/>
          <w:szCs w:val="16"/>
          <w:lang w:eastAsia="ru-RU"/>
        </w:rPr>
        <w:t>пунктов решения проводится гол</w:t>
      </w:r>
      <w:r>
        <w:rPr>
          <w:rFonts w:ascii="Verdana" w:eastAsia="Times New Roman" w:hAnsi="Verdana" w:cs="Times New Roman"/>
          <w:sz w:val="16"/>
          <w:szCs w:val="16"/>
          <w:lang w:eastAsia="ru-RU"/>
        </w:rPr>
        <w:t>осование по принятию решения </w:t>
      </w:r>
      <w:r w:rsidR="0004383A" w:rsidRPr="0004383A">
        <w:rPr>
          <w:rFonts w:ascii="Verdana" w:eastAsia="Times New Roman" w:hAnsi="Verdana" w:cs="Times New Roman"/>
          <w:sz w:val="16"/>
          <w:szCs w:val="16"/>
          <w:lang w:eastAsia="ru-RU"/>
        </w:rPr>
        <w:t>в целом.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19.</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В настоящем Регламенте применяются следующие понятия, используемые для определения результатов голосования: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proofErr w:type="gramStart"/>
      <w:r w:rsidRPr="0004383A">
        <w:rPr>
          <w:rFonts w:ascii="Verdana" w:eastAsia="Times New Roman" w:hAnsi="Verdana" w:cs="Times New Roman"/>
          <w:sz w:val="16"/>
          <w:szCs w:val="16"/>
          <w:lang w:eastAsia="ru-RU"/>
        </w:rPr>
        <w:t>а</w:t>
      </w:r>
      <w:proofErr w:type="gramEnd"/>
      <w:r w:rsidRPr="0004383A">
        <w:rPr>
          <w:rFonts w:ascii="Verdana" w:eastAsia="Times New Roman" w:hAnsi="Verdana" w:cs="Times New Roman"/>
          <w:sz w:val="16"/>
          <w:szCs w:val="16"/>
          <w:lang w:eastAsia="ru-RU"/>
        </w:rPr>
        <w:t>) установленное число- число депу</w:t>
      </w:r>
      <w:r w:rsidR="001E49C1">
        <w:rPr>
          <w:rFonts w:ascii="Verdana" w:eastAsia="Times New Roman" w:hAnsi="Verdana" w:cs="Times New Roman"/>
          <w:sz w:val="16"/>
          <w:szCs w:val="16"/>
          <w:lang w:eastAsia="ru-RU"/>
        </w:rPr>
        <w:t xml:space="preserve">татов, определенное для </w:t>
      </w:r>
      <w:proofErr w:type="spellStart"/>
      <w:r w:rsidR="001E49C1">
        <w:rPr>
          <w:rFonts w:ascii="Verdana" w:eastAsia="Times New Roman" w:hAnsi="Verdana" w:cs="Times New Roman"/>
          <w:sz w:val="16"/>
          <w:szCs w:val="16"/>
          <w:lang w:eastAsia="ru-RU"/>
        </w:rPr>
        <w:t>Светлополян</w:t>
      </w:r>
      <w:r w:rsidRPr="0004383A">
        <w:rPr>
          <w:rFonts w:ascii="Verdana" w:eastAsia="Times New Roman" w:hAnsi="Verdana" w:cs="Times New Roman"/>
          <w:sz w:val="16"/>
          <w:szCs w:val="16"/>
          <w:lang w:eastAsia="ru-RU"/>
        </w:rPr>
        <w:t>ского</w:t>
      </w:r>
      <w:proofErr w:type="spellEnd"/>
      <w:r w:rsidRPr="0004383A">
        <w:rPr>
          <w:rFonts w:ascii="Verdana" w:eastAsia="Times New Roman" w:hAnsi="Verdana" w:cs="Times New Roman"/>
          <w:sz w:val="16"/>
          <w:szCs w:val="16"/>
          <w:lang w:eastAsia="ru-RU"/>
        </w:rPr>
        <w:t xml:space="preserve"> сельсовета Законом области – 7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proofErr w:type="gramStart"/>
      <w:r w:rsidRPr="0004383A">
        <w:rPr>
          <w:rFonts w:ascii="Verdana" w:eastAsia="Times New Roman" w:hAnsi="Verdana" w:cs="Times New Roman"/>
          <w:sz w:val="16"/>
          <w:szCs w:val="16"/>
          <w:lang w:eastAsia="ru-RU"/>
        </w:rPr>
        <w:t>б</w:t>
      </w:r>
      <w:proofErr w:type="gramEnd"/>
      <w:r w:rsidRPr="0004383A">
        <w:rPr>
          <w:rFonts w:ascii="Verdana" w:eastAsia="Times New Roman" w:hAnsi="Verdana" w:cs="Times New Roman"/>
          <w:sz w:val="16"/>
          <w:szCs w:val="16"/>
          <w:lang w:eastAsia="ru-RU"/>
        </w:rPr>
        <w:t>) число депутатов, присутствующих на сессии - число депутатов, зарегистрированных на начало заседания сессии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proofErr w:type="gramStart"/>
      <w:r w:rsidRPr="0004383A">
        <w:rPr>
          <w:rFonts w:ascii="Verdana" w:eastAsia="Times New Roman" w:hAnsi="Verdana" w:cs="Times New Roman"/>
          <w:sz w:val="16"/>
          <w:szCs w:val="16"/>
          <w:lang w:eastAsia="ru-RU"/>
        </w:rPr>
        <w:t>в</w:t>
      </w:r>
      <w:proofErr w:type="gramEnd"/>
      <w:r w:rsidRPr="0004383A">
        <w:rPr>
          <w:rFonts w:ascii="Verdana" w:eastAsia="Times New Roman" w:hAnsi="Verdana" w:cs="Times New Roman"/>
          <w:sz w:val="16"/>
          <w:szCs w:val="16"/>
          <w:lang w:eastAsia="ru-RU"/>
        </w:rPr>
        <w:t>) число избранных депутатов - число фактически избранных депутатов, получивших подтверждение мандатной комиссии;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proofErr w:type="gramStart"/>
      <w:r w:rsidRPr="0004383A">
        <w:rPr>
          <w:rFonts w:ascii="Verdana" w:eastAsia="Times New Roman" w:hAnsi="Verdana" w:cs="Times New Roman"/>
          <w:sz w:val="16"/>
          <w:szCs w:val="16"/>
          <w:lang w:eastAsia="ru-RU"/>
        </w:rPr>
        <w:t>г</w:t>
      </w:r>
      <w:proofErr w:type="gramEnd"/>
      <w:r w:rsidRPr="0004383A">
        <w:rPr>
          <w:rFonts w:ascii="Verdana" w:eastAsia="Times New Roman" w:hAnsi="Verdana" w:cs="Times New Roman"/>
          <w:sz w:val="16"/>
          <w:szCs w:val="16"/>
          <w:lang w:eastAsia="ru-RU"/>
        </w:rPr>
        <w:t>) квалифицированное большинство голосов - число голосов, составляющее 2\</w:t>
      </w:r>
      <w:r w:rsidR="001E49C1">
        <w:rPr>
          <w:rFonts w:ascii="Verdana" w:eastAsia="Times New Roman" w:hAnsi="Verdana" w:cs="Times New Roman"/>
          <w:sz w:val="16"/>
          <w:szCs w:val="16"/>
          <w:lang w:eastAsia="ru-RU"/>
        </w:rPr>
        <w:t xml:space="preserve">3 от установленного для </w:t>
      </w:r>
      <w:proofErr w:type="spellStart"/>
      <w:r w:rsidR="001E49C1">
        <w:rPr>
          <w:rFonts w:ascii="Verdana" w:eastAsia="Times New Roman" w:hAnsi="Verdana" w:cs="Times New Roman"/>
          <w:sz w:val="16"/>
          <w:szCs w:val="16"/>
          <w:lang w:eastAsia="ru-RU"/>
        </w:rPr>
        <w:t>Светлополянского</w:t>
      </w:r>
      <w:proofErr w:type="spellEnd"/>
      <w:r w:rsidR="001E49C1">
        <w:rPr>
          <w:rFonts w:ascii="Verdana" w:eastAsia="Times New Roman" w:hAnsi="Verdana" w:cs="Times New Roman"/>
          <w:sz w:val="16"/>
          <w:szCs w:val="16"/>
          <w:lang w:eastAsia="ru-RU"/>
        </w:rPr>
        <w:t xml:space="preserve"> сельсовета – 7</w:t>
      </w:r>
      <w:r w:rsidRPr="0004383A">
        <w:rPr>
          <w:rFonts w:ascii="Verdana" w:eastAsia="Times New Roman" w:hAnsi="Verdana" w:cs="Times New Roman"/>
          <w:sz w:val="16"/>
          <w:szCs w:val="16"/>
          <w:lang w:eastAsia="ru-RU"/>
        </w:rPr>
        <w:t xml:space="preserve"> депутатов.</w:t>
      </w:r>
    </w:p>
    <w:p w:rsidR="0004383A" w:rsidRPr="0004383A" w:rsidRDefault="0004383A" w:rsidP="0004383A">
      <w:pPr>
        <w:shd w:val="clear" w:color="auto" w:fill="FFFFFF"/>
        <w:spacing w:before="100" w:beforeAutospacing="1" w:after="100" w:afterAutospacing="1" w:line="240" w:lineRule="auto"/>
        <w:jc w:val="center"/>
        <w:outlineLvl w:val="2"/>
        <w:rPr>
          <w:rFonts w:ascii="Verdana" w:eastAsia="Times New Roman" w:hAnsi="Verdana" w:cs="Times New Roman"/>
          <w:b/>
          <w:bCs/>
          <w:color w:val="445566"/>
          <w:sz w:val="18"/>
          <w:szCs w:val="18"/>
          <w:lang w:eastAsia="ru-RU"/>
        </w:rPr>
      </w:pPr>
      <w:r w:rsidRPr="0004383A">
        <w:rPr>
          <w:rFonts w:ascii="Verdana" w:eastAsia="Times New Roman" w:hAnsi="Verdana" w:cs="Times New Roman"/>
          <w:b/>
          <w:bCs/>
          <w:color w:val="445566"/>
          <w:sz w:val="18"/>
          <w:szCs w:val="18"/>
          <w:lang w:eastAsia="ru-RU"/>
        </w:rPr>
        <w:t>Глава 7. ПОРЯДОК РАССМОТРЕНИЯ СОВЕТОМ ДЕПУТАТОВ ПРАВОВЫХ АКТОВ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20.</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Проекты правовых актов, либо предложения об их разработке вносятся депутатами Совета депутатов, комиссиями Совета депутатов, главой поселения, структурными подразделениями районной администрации, а также органами государственной власти области, органами местного самоуправления.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Поступивший проект правового акта, либо письменное предложение о разработке проекта правового акта, регистрируются и направляются председателем Совета депутатов в соответствующую комиссию для подготовки заключения и принятия решения о необходимости данного правового акта и включения его в планы работ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lastRenderedPageBreak/>
        <w:t>Комиссия Совета депутатов, получившая поручение, самостоятельно определяет порядок работы над проектом акта или над предложением.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В процессе проработки проекта правового акта либо предложения, участвуют инициаторы внесения проекта, а также могут</w:t>
      </w:r>
      <w:r w:rsidR="001E49C1">
        <w:rPr>
          <w:rFonts w:ascii="Verdana" w:eastAsia="Times New Roman" w:hAnsi="Verdana" w:cs="Times New Roman"/>
          <w:sz w:val="16"/>
          <w:szCs w:val="16"/>
          <w:lang w:eastAsia="ru-RU"/>
        </w:rPr>
        <w:t xml:space="preserve"> быть приглашены представители </w:t>
      </w:r>
      <w:r w:rsidRPr="0004383A">
        <w:rPr>
          <w:rFonts w:ascii="Verdana" w:eastAsia="Times New Roman" w:hAnsi="Verdana" w:cs="Times New Roman"/>
          <w:sz w:val="16"/>
          <w:szCs w:val="16"/>
          <w:lang w:eastAsia="ru-RU"/>
        </w:rPr>
        <w:t>администрации.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Вопрос о включении правового акта, либо предложения в план работы Совета депутатов, решается на сессии. Решение принимается большинством голосов от присутствующих на сессии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Комиссия Совета депутатов, ответственная за подготовку проекта правового акта, на сессии вправе создать подготовительные рабочие группы с участием депутатов, не входящих в состав комиссии, инициаторов проекта правового акта, представителей заинтересованных учреждений и организаций, а также других нужных специалистов.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По предложению рабочей группы комиссия может направить проект правового акта в районный Совет депутатов, главе поселения для проведения экспертизы.</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Рассмотрение проекта правового акта на сессии начинается с доклада председателя комиссии, ответственного за этот проект. Оглашение заключения, если таковое имеется, районного Совета депутатов, главы поселения председателем комиссии является обязательным.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После заслушивания доклада и ответов на вопросы проводятся прения. По завершению прений проводится голосование.</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Голосование проводится в следующем порядке:</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proofErr w:type="gramStart"/>
      <w:r w:rsidRPr="0004383A">
        <w:rPr>
          <w:rFonts w:ascii="Verdana" w:eastAsia="Times New Roman" w:hAnsi="Verdana" w:cs="Times New Roman"/>
          <w:sz w:val="16"/>
          <w:szCs w:val="16"/>
          <w:lang w:eastAsia="ru-RU"/>
        </w:rPr>
        <w:t>а</w:t>
      </w:r>
      <w:proofErr w:type="gramEnd"/>
      <w:r w:rsidRPr="0004383A">
        <w:rPr>
          <w:rFonts w:ascii="Verdana" w:eastAsia="Times New Roman" w:hAnsi="Verdana" w:cs="Times New Roman"/>
          <w:sz w:val="16"/>
          <w:szCs w:val="16"/>
          <w:lang w:eastAsia="ru-RU"/>
        </w:rPr>
        <w:t>) раздел, глава или статья проекта принимается  за основу большинством голосов от числа депутатов, присутствующих на сессии;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proofErr w:type="gramStart"/>
      <w:r w:rsidRPr="0004383A">
        <w:rPr>
          <w:rFonts w:ascii="Verdana" w:eastAsia="Times New Roman" w:hAnsi="Verdana" w:cs="Times New Roman"/>
          <w:sz w:val="16"/>
          <w:szCs w:val="16"/>
          <w:lang w:eastAsia="ru-RU"/>
        </w:rPr>
        <w:t>б</w:t>
      </w:r>
      <w:proofErr w:type="gramEnd"/>
      <w:r w:rsidRPr="0004383A">
        <w:rPr>
          <w:rFonts w:ascii="Verdana" w:eastAsia="Times New Roman" w:hAnsi="Verdana" w:cs="Times New Roman"/>
          <w:sz w:val="16"/>
          <w:szCs w:val="16"/>
          <w:lang w:eastAsia="ru-RU"/>
        </w:rPr>
        <w:t>) поправки к разделу, главе или статье, внесенные на стадии подготовки и отклоненные комиссией, голосуются на сессии.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Авторам поправки предоставляется слово для выступления до 5 минут, Поправка считается принятой, если за нее проголосовало более половины от установленного числа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В) после рассмотрения всех поправок раздел, глава или статья принимается в целом большинством голосов от установленного числа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Рассмотр</w:t>
      </w:r>
      <w:r w:rsidR="001E49C1">
        <w:rPr>
          <w:rFonts w:ascii="Verdana" w:eastAsia="Times New Roman" w:hAnsi="Verdana" w:cs="Times New Roman"/>
          <w:sz w:val="16"/>
          <w:szCs w:val="16"/>
          <w:lang w:eastAsia="ru-RU"/>
        </w:rPr>
        <w:t>ение других поправок, внесенных</w:t>
      </w:r>
      <w:r w:rsidRPr="0004383A">
        <w:rPr>
          <w:rFonts w:ascii="Verdana" w:eastAsia="Times New Roman" w:hAnsi="Verdana" w:cs="Times New Roman"/>
          <w:sz w:val="16"/>
          <w:szCs w:val="16"/>
          <w:lang w:eastAsia="ru-RU"/>
        </w:rPr>
        <w:t xml:space="preserve"> в ходе сессии, допускается по решению сессии. В этом случае председательствующий с согласия депутатов объявляет перерыв для дополнительного рассмотрения данной поправки ответственной за этот проект правового акта комиссией. Дальнейшая процедура рассмотрения и голосования данной поправки в ходе сессии осуществляется в порядке, установленном настоящим Регламентом;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 xml:space="preserve">Г) после принятия в целом раздела, </w:t>
      </w:r>
      <w:r w:rsidR="001E49C1">
        <w:rPr>
          <w:rFonts w:ascii="Verdana" w:eastAsia="Times New Roman" w:hAnsi="Verdana" w:cs="Times New Roman"/>
          <w:sz w:val="16"/>
          <w:szCs w:val="16"/>
          <w:lang w:eastAsia="ru-RU"/>
        </w:rPr>
        <w:t xml:space="preserve">статьи ставится на голосование </w:t>
      </w:r>
      <w:r w:rsidRPr="0004383A">
        <w:rPr>
          <w:rFonts w:ascii="Verdana" w:eastAsia="Times New Roman" w:hAnsi="Verdana" w:cs="Times New Roman"/>
          <w:sz w:val="16"/>
          <w:szCs w:val="16"/>
          <w:lang w:eastAsia="ru-RU"/>
        </w:rPr>
        <w:t>весь проект. Решение о принятии правового акта в целом считается принятым, если за него проголосовало более половины от установленного числа депутатов.</w:t>
      </w:r>
    </w:p>
    <w:p w:rsidR="0004383A" w:rsidRPr="0004383A" w:rsidRDefault="001E49C1"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Pr>
          <w:rFonts w:ascii="Verdana" w:eastAsia="Times New Roman" w:hAnsi="Verdana" w:cs="Times New Roman"/>
          <w:sz w:val="16"/>
          <w:szCs w:val="16"/>
          <w:lang w:eastAsia="ru-RU"/>
        </w:rPr>
        <w:t>В случае </w:t>
      </w:r>
      <w:r w:rsidR="0004383A" w:rsidRPr="0004383A">
        <w:rPr>
          <w:rFonts w:ascii="Verdana" w:eastAsia="Times New Roman" w:hAnsi="Verdana" w:cs="Times New Roman"/>
          <w:sz w:val="16"/>
          <w:szCs w:val="16"/>
          <w:lang w:eastAsia="ru-RU"/>
        </w:rPr>
        <w:t>неприятия в целом раздела, главы или статьи, по решению сессии, принятому большинством голосов депутатов от числа присутствующих депутатов, данный проект правового акта направляется на доработку в ответственную комиссию и снимается с рассмотрения.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После принятия правового акта Совет депутатов приступает к обсуждению и голосованию за решение о введении в действие данн</w:t>
      </w:r>
      <w:r w:rsidR="001E49C1">
        <w:rPr>
          <w:rFonts w:ascii="Verdana" w:eastAsia="Times New Roman" w:hAnsi="Verdana" w:cs="Times New Roman"/>
          <w:sz w:val="16"/>
          <w:szCs w:val="16"/>
          <w:lang w:eastAsia="ru-RU"/>
        </w:rPr>
        <w:t>ого правового акта. Процедура о</w:t>
      </w:r>
      <w:r w:rsidRPr="0004383A">
        <w:rPr>
          <w:rFonts w:ascii="Verdana" w:eastAsia="Times New Roman" w:hAnsi="Verdana" w:cs="Times New Roman"/>
          <w:sz w:val="16"/>
          <w:szCs w:val="16"/>
          <w:lang w:eastAsia="ru-RU"/>
        </w:rPr>
        <w:t>бсуждения и голосования по проекту решения аналогичны процедуре обсуждения и голосования по проекту правового акта.</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В случае непринятия решения о введении в действие правового акта в целом, по решению сессии, принятому большинством голосов от числа присутствующих депутатов, решение направляется на доработку в ответственную комиссию.</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Председательствующий на сессии, с согласия депутатов, вправе объявить перерыв в работе сессии на время доработки проекта решения.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Повторное рассмотрение проекта решения после доработки его в комиссии, осуществляется в соответствии с настоящим Регламентом.</w:t>
      </w:r>
    </w:p>
    <w:p w:rsidR="0004383A" w:rsidRPr="0004383A" w:rsidRDefault="001E49C1"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Pr>
          <w:rFonts w:ascii="Verdana" w:eastAsia="Times New Roman" w:hAnsi="Verdana" w:cs="Times New Roman"/>
          <w:sz w:val="16"/>
          <w:szCs w:val="16"/>
          <w:lang w:eastAsia="ru-RU"/>
        </w:rPr>
        <w:lastRenderedPageBreak/>
        <w:t>Принятый правовой акт </w:t>
      </w:r>
      <w:r w:rsidR="0004383A" w:rsidRPr="0004383A">
        <w:rPr>
          <w:rFonts w:ascii="Verdana" w:eastAsia="Times New Roman" w:hAnsi="Verdana" w:cs="Times New Roman"/>
          <w:sz w:val="16"/>
          <w:szCs w:val="16"/>
          <w:lang w:eastAsia="ru-RU"/>
        </w:rPr>
        <w:t>и решение об его введении в действие в трехд</w:t>
      </w:r>
      <w:r>
        <w:rPr>
          <w:rFonts w:ascii="Verdana" w:eastAsia="Times New Roman" w:hAnsi="Verdana" w:cs="Times New Roman"/>
          <w:sz w:val="16"/>
          <w:szCs w:val="16"/>
          <w:lang w:eastAsia="ru-RU"/>
        </w:rPr>
        <w:t>невный срок направляются главе </w:t>
      </w:r>
      <w:r w:rsidR="0004383A" w:rsidRPr="0004383A">
        <w:rPr>
          <w:rFonts w:ascii="Verdana" w:eastAsia="Times New Roman" w:hAnsi="Verdana" w:cs="Times New Roman"/>
          <w:sz w:val="16"/>
          <w:szCs w:val="16"/>
          <w:lang w:eastAsia="ru-RU"/>
        </w:rPr>
        <w:t>поселения для подписания и обнародования.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В случае несогласия с правовым актом, принятым Советом депутатов, глава поселения обращается с необходимым обоснованием в письменной форме в Совет депутатов не позднее десяти дней со дня принятия правового акта.</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Обращение главы поселения, по поручению председателя, заместителя председателя Совета депутатов, рассматривается соответствующей комиссией.</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Повторное рассмотрение правового акта осуществляется на сессии в следующем порядке:</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Депутаты заслушивают доклад и включение отве</w:t>
      </w:r>
      <w:r w:rsidR="001E49C1">
        <w:rPr>
          <w:rFonts w:ascii="Verdana" w:eastAsia="Times New Roman" w:hAnsi="Verdana" w:cs="Times New Roman"/>
          <w:sz w:val="16"/>
          <w:szCs w:val="16"/>
          <w:lang w:eastAsia="ru-RU"/>
        </w:rPr>
        <w:t>тственной комиссии по поправкам</w:t>
      </w:r>
      <w:r w:rsidRPr="0004383A">
        <w:rPr>
          <w:rFonts w:ascii="Verdana" w:eastAsia="Times New Roman" w:hAnsi="Verdana" w:cs="Times New Roman"/>
          <w:sz w:val="16"/>
          <w:szCs w:val="16"/>
          <w:lang w:eastAsia="ru-RU"/>
        </w:rPr>
        <w:t xml:space="preserve"> главы поселения, участвуют в обсуждении. Затем на голосование вносится проект решения о повторном принятии правового акта в первоначальной редакции.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Если за повторное принятие правового акта в прежней редакции проголосовало не менее 2/3 от установленного числа депутатов, то на голосование ставится проект решения Совета депутатов, обязывающий главу поселения утвердить правовой акт. Решение принимается 2/3 голосов от установленного числа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Если за повторное принятие правового акта в прежней редакции проголосовало меньшее число депутатов, чем установлено настоящим Регламентом, Совет депутатов принимает решение о направлении правового акта на доработку и определяет дальнейший порядок работы над ним.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Решение об этом принимается большинством голосов от установленного числа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Председатель Совета депутатов, глава поселения вправе совместным распоряжением, паритетных началах, со</w:t>
      </w:r>
      <w:r w:rsidR="001E49C1">
        <w:rPr>
          <w:rFonts w:ascii="Verdana" w:eastAsia="Times New Roman" w:hAnsi="Verdana" w:cs="Times New Roman"/>
          <w:sz w:val="16"/>
          <w:szCs w:val="16"/>
          <w:lang w:eastAsia="ru-RU"/>
        </w:rPr>
        <w:t>здать согласительную комиссию, </w:t>
      </w:r>
      <w:r w:rsidRPr="0004383A">
        <w:rPr>
          <w:rFonts w:ascii="Verdana" w:eastAsia="Times New Roman" w:hAnsi="Verdana" w:cs="Times New Roman"/>
          <w:sz w:val="16"/>
          <w:szCs w:val="16"/>
          <w:lang w:eastAsia="ru-RU"/>
        </w:rPr>
        <w:t>в которую включаются депутаты ответственной комиссии, другие депутаты, специалисты администрации.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Согласительная комиссия, проработав поправки главы поселения, вносит согласованный вариант проекта правового акта на сессию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Рассмотрение согласованного проекта решения правового акта осуществляется в порядке, установленном настоящим Регламентом.</w:t>
      </w:r>
    </w:p>
    <w:p w:rsidR="0004383A" w:rsidRPr="0004383A" w:rsidRDefault="0004383A" w:rsidP="0004383A">
      <w:pPr>
        <w:shd w:val="clear" w:color="auto" w:fill="FFFFFF"/>
        <w:spacing w:before="100" w:beforeAutospacing="1" w:after="100" w:afterAutospacing="1" w:line="240" w:lineRule="auto"/>
        <w:jc w:val="center"/>
        <w:outlineLvl w:val="2"/>
        <w:rPr>
          <w:rFonts w:ascii="Verdana" w:eastAsia="Times New Roman" w:hAnsi="Verdana" w:cs="Times New Roman"/>
          <w:b/>
          <w:bCs/>
          <w:color w:val="445566"/>
          <w:sz w:val="18"/>
          <w:szCs w:val="18"/>
          <w:lang w:eastAsia="ru-RU"/>
        </w:rPr>
      </w:pPr>
      <w:r w:rsidRPr="0004383A">
        <w:rPr>
          <w:rFonts w:ascii="Verdana" w:eastAsia="Times New Roman" w:hAnsi="Verdana" w:cs="Times New Roman"/>
          <w:b/>
          <w:bCs/>
          <w:color w:val="445566"/>
          <w:sz w:val="18"/>
          <w:szCs w:val="18"/>
          <w:lang w:eastAsia="ru-RU"/>
        </w:rPr>
        <w:t>Глава 8. ДЕПУТАТСКИЙ ЗАПРОС</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21.</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Обращение депутата в связи с исполнением депутатских полномочий к должностным лицам в муниципальном образовании по решению сессии, может быть признано депутатским запросом.</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Решение о признании обращения депутата депутатским запросом считается принятым, если за него проголосовало более половины депутатов, присутствующих на сессии.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Ответ должностного лица, в адрес которого направлен депутатский запрос, рассматривается на сессии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По результатам обсуждения, в связи с депутатским запросом, Совет депутатов принимает решение. Решение считается принятым, если за него проголосовало более половины от числа присутствующих депутатов.</w:t>
      </w:r>
    </w:p>
    <w:p w:rsidR="0004383A" w:rsidRPr="0004383A" w:rsidRDefault="0004383A" w:rsidP="0004383A">
      <w:pPr>
        <w:shd w:val="clear" w:color="auto" w:fill="FFFFFF"/>
        <w:spacing w:before="100" w:beforeAutospacing="1" w:after="100" w:afterAutospacing="1" w:line="240" w:lineRule="auto"/>
        <w:jc w:val="center"/>
        <w:outlineLvl w:val="2"/>
        <w:rPr>
          <w:rFonts w:ascii="Verdana" w:eastAsia="Times New Roman" w:hAnsi="Verdana" w:cs="Times New Roman"/>
          <w:b/>
          <w:bCs/>
          <w:color w:val="445566"/>
          <w:sz w:val="18"/>
          <w:szCs w:val="18"/>
          <w:lang w:eastAsia="ru-RU"/>
        </w:rPr>
      </w:pPr>
      <w:r w:rsidRPr="0004383A">
        <w:rPr>
          <w:rFonts w:ascii="Verdana" w:eastAsia="Times New Roman" w:hAnsi="Verdana" w:cs="Times New Roman"/>
          <w:b/>
          <w:bCs/>
          <w:color w:val="445566"/>
          <w:sz w:val="18"/>
          <w:szCs w:val="18"/>
          <w:lang w:eastAsia="ru-RU"/>
        </w:rPr>
        <w:t>Глава 9. ОТВЕТСТВЕННОСТЬ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22.</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В случае систематического неучастия депутата в работе сессий, постоянных комиссий, членом которой он является, неисполнения данных ему поручений сессией или председателем комиссии без уважительных причин более трех раз, на сессии может быть поставлен вопрос об ответственности депутата, если его систематическое отсутствие препятствует проведению нормальной работы Совета депутатов или его органов.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Вопрос об ответственности депутатов вносится на рассмотрение сессии мандатной комиссией. Извещение депутату по вопросу его ответственности напра</w:t>
      </w:r>
      <w:r w:rsidR="001E49C1">
        <w:rPr>
          <w:rFonts w:ascii="Verdana" w:eastAsia="Times New Roman" w:hAnsi="Verdana" w:cs="Times New Roman"/>
          <w:sz w:val="16"/>
          <w:szCs w:val="16"/>
          <w:lang w:eastAsia="ru-RU"/>
        </w:rPr>
        <w:t>вляется в его адрес не позднее </w:t>
      </w:r>
      <w:r w:rsidRPr="0004383A">
        <w:rPr>
          <w:rFonts w:ascii="Verdana" w:eastAsia="Times New Roman" w:hAnsi="Verdana" w:cs="Times New Roman"/>
          <w:sz w:val="16"/>
          <w:szCs w:val="16"/>
          <w:lang w:eastAsia="ru-RU"/>
        </w:rPr>
        <w:t>10 дней до рассмотрения вопроса на сессии.</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lastRenderedPageBreak/>
        <w:t>2.  По результатам обсуждения Совет депутатов может принять решение о недопустимости недобросовестного отношения депутата к его обязанностям с опубликованием решения в газе</w:t>
      </w:r>
      <w:r w:rsidR="001E49C1">
        <w:rPr>
          <w:rFonts w:ascii="Verdana" w:eastAsia="Times New Roman" w:hAnsi="Verdana" w:cs="Times New Roman"/>
          <w:sz w:val="16"/>
          <w:szCs w:val="16"/>
          <w:lang w:eastAsia="ru-RU"/>
        </w:rPr>
        <w:t xml:space="preserve">те «Официальный вестник </w:t>
      </w:r>
      <w:proofErr w:type="spellStart"/>
      <w:r w:rsidR="001E49C1">
        <w:rPr>
          <w:rFonts w:ascii="Verdana" w:eastAsia="Times New Roman" w:hAnsi="Verdana" w:cs="Times New Roman"/>
          <w:sz w:val="16"/>
          <w:szCs w:val="16"/>
          <w:lang w:eastAsia="ru-RU"/>
        </w:rPr>
        <w:t>Светлополянс</w:t>
      </w:r>
      <w:r w:rsidRPr="0004383A">
        <w:rPr>
          <w:rFonts w:ascii="Verdana" w:eastAsia="Times New Roman" w:hAnsi="Verdana" w:cs="Times New Roman"/>
          <w:sz w:val="16"/>
          <w:szCs w:val="16"/>
          <w:lang w:eastAsia="ru-RU"/>
        </w:rPr>
        <w:t>кого</w:t>
      </w:r>
      <w:proofErr w:type="spellEnd"/>
      <w:r w:rsidRPr="0004383A">
        <w:rPr>
          <w:rFonts w:ascii="Verdana" w:eastAsia="Times New Roman" w:hAnsi="Verdana" w:cs="Times New Roman"/>
          <w:sz w:val="16"/>
          <w:szCs w:val="16"/>
          <w:lang w:eastAsia="ru-RU"/>
        </w:rPr>
        <w:t xml:space="preserve"> сельсовета» или другое решение. Вплоть до обращения к избирателям об отзыве депутата.</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Решение об ответственности депутата принимается большинством голосов от числа избранных депутатов.</w:t>
      </w:r>
    </w:p>
    <w:p w:rsidR="0004383A" w:rsidRPr="0004383A" w:rsidRDefault="0004383A" w:rsidP="0004383A">
      <w:pPr>
        <w:shd w:val="clear" w:color="auto" w:fill="FFFFFF"/>
        <w:spacing w:before="100" w:beforeAutospacing="1" w:after="100" w:afterAutospacing="1" w:line="240" w:lineRule="auto"/>
        <w:jc w:val="center"/>
        <w:outlineLvl w:val="2"/>
        <w:rPr>
          <w:rFonts w:ascii="Verdana" w:eastAsia="Times New Roman" w:hAnsi="Verdana" w:cs="Times New Roman"/>
          <w:b/>
          <w:bCs/>
          <w:color w:val="445566"/>
          <w:sz w:val="18"/>
          <w:szCs w:val="18"/>
          <w:lang w:eastAsia="ru-RU"/>
        </w:rPr>
      </w:pPr>
      <w:r w:rsidRPr="0004383A">
        <w:rPr>
          <w:rFonts w:ascii="Verdana" w:eastAsia="Times New Roman" w:hAnsi="Verdana" w:cs="Times New Roman"/>
          <w:b/>
          <w:bCs/>
          <w:color w:val="445566"/>
          <w:sz w:val="18"/>
          <w:szCs w:val="18"/>
          <w:lang w:eastAsia="ru-RU"/>
        </w:rPr>
        <w:t>Глава 10. ПОРЯДОК УТВЕРЖДЕНИЯ И ВНЕСЕНИЯ ИЗМЕНЕНИЙ И ДОПОЛНЕНИЙ В НАСТОЯЩИЙ РЕГЛАМЕНТ</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b/>
          <w:bCs/>
          <w:sz w:val="16"/>
          <w:szCs w:val="16"/>
          <w:lang w:eastAsia="ru-RU"/>
        </w:rPr>
        <w:t>Статья 23.</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1. Настоящий Регламент утверждается на сессии Совета депутатов большинством голосов от установленного числа депутатов и вступает в силу со дня его утверждения.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2. Изменения и дополнения в настоящий Регламент принимаются на сессии Совета депутатов большинством голосов от установленного числа депутатов, и вступает в силу со дня их принятия.</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3. Предложения о внесении изменений и дополнений в настоящий Регламент вносятся в письменном виде на имя председателя Совета депутатов.</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Председатель Совета депутатов определяет ответственную комиссию и сроки рассмотрения предложений.</w:t>
      </w:r>
    </w:p>
    <w:p w:rsidR="0004383A" w:rsidRPr="0004383A" w:rsidRDefault="0004383A" w:rsidP="0004383A">
      <w:pPr>
        <w:shd w:val="clear" w:color="auto" w:fill="FFFFFF"/>
        <w:spacing w:before="100" w:beforeAutospacing="1" w:after="100" w:afterAutospacing="1" w:line="240" w:lineRule="auto"/>
        <w:rPr>
          <w:rFonts w:ascii="Verdana" w:eastAsia="Times New Roman" w:hAnsi="Verdana" w:cs="Times New Roman"/>
          <w:sz w:val="16"/>
          <w:szCs w:val="16"/>
          <w:lang w:eastAsia="ru-RU"/>
        </w:rPr>
      </w:pPr>
      <w:r w:rsidRPr="0004383A">
        <w:rPr>
          <w:rFonts w:ascii="Verdana" w:eastAsia="Times New Roman" w:hAnsi="Verdana" w:cs="Times New Roman"/>
          <w:sz w:val="16"/>
          <w:szCs w:val="16"/>
          <w:lang w:eastAsia="ru-RU"/>
        </w:rPr>
        <w:t>Комиссия рассматривает предложения и в соответствии с процедурой, установленной настоящим Регламентом, вносит на сессию Совета депутатов</w:t>
      </w:r>
    </w:p>
    <w:p w:rsidR="00A45023" w:rsidRDefault="00A45023"/>
    <w:sectPr w:rsidR="00A4502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7AD2"/>
    <w:rsid w:val="0004383A"/>
    <w:rsid w:val="001E49C1"/>
    <w:rsid w:val="00677AD2"/>
    <w:rsid w:val="00A450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5D4A6D-037E-4953-AADF-1C4E687AD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0384146">
      <w:bodyDiv w:val="1"/>
      <w:marLeft w:val="0"/>
      <w:marRight w:val="0"/>
      <w:marTop w:val="0"/>
      <w:marBottom w:val="0"/>
      <w:divBdr>
        <w:top w:val="none" w:sz="0" w:space="0" w:color="auto"/>
        <w:left w:val="none" w:sz="0" w:space="0" w:color="auto"/>
        <w:bottom w:val="none" w:sz="0" w:space="0" w:color="auto"/>
        <w:right w:val="none" w:sz="0" w:space="0" w:color="auto"/>
      </w:divBdr>
      <w:divsChild>
        <w:div w:id="262223529">
          <w:marLeft w:val="0"/>
          <w:marRight w:val="0"/>
          <w:marTop w:val="0"/>
          <w:marBottom w:val="0"/>
          <w:divBdr>
            <w:top w:val="none" w:sz="0" w:space="0" w:color="auto"/>
            <w:left w:val="none" w:sz="0" w:space="0" w:color="auto"/>
            <w:bottom w:val="none" w:sz="0" w:space="0" w:color="auto"/>
            <w:right w:val="none" w:sz="0" w:space="0" w:color="auto"/>
          </w:divBdr>
          <w:divsChild>
            <w:div w:id="1390304303">
              <w:marLeft w:val="0"/>
              <w:marRight w:val="0"/>
              <w:marTop w:val="150"/>
              <w:marBottom w:val="0"/>
              <w:divBdr>
                <w:top w:val="none" w:sz="0" w:space="0" w:color="auto"/>
                <w:left w:val="none" w:sz="0" w:space="0" w:color="auto"/>
                <w:bottom w:val="none" w:sz="0" w:space="0" w:color="auto"/>
                <w:right w:val="none" w:sz="0" w:space="0" w:color="auto"/>
              </w:divBdr>
              <w:divsChild>
                <w:div w:id="1573849060">
                  <w:marLeft w:val="0"/>
                  <w:marRight w:val="0"/>
                  <w:marTop w:val="0"/>
                  <w:marBottom w:val="0"/>
                  <w:divBdr>
                    <w:top w:val="none" w:sz="0" w:space="0" w:color="auto"/>
                    <w:left w:val="none" w:sz="0" w:space="0" w:color="auto"/>
                    <w:bottom w:val="none" w:sz="0" w:space="0" w:color="auto"/>
                    <w:right w:val="none" w:sz="0" w:space="0" w:color="auto"/>
                  </w:divBdr>
                  <w:divsChild>
                    <w:div w:id="918565974">
                      <w:marLeft w:val="0"/>
                      <w:marRight w:val="0"/>
                      <w:marTop w:val="0"/>
                      <w:marBottom w:val="0"/>
                      <w:divBdr>
                        <w:top w:val="none" w:sz="0" w:space="0" w:color="auto"/>
                        <w:left w:val="none" w:sz="0" w:space="0" w:color="auto"/>
                        <w:bottom w:val="none" w:sz="0" w:space="0" w:color="auto"/>
                        <w:right w:val="none" w:sz="0" w:space="0" w:color="auto"/>
                      </w:divBdr>
                      <w:divsChild>
                        <w:div w:id="284391988">
                          <w:marLeft w:val="0"/>
                          <w:marRight w:val="0"/>
                          <w:marTop w:val="0"/>
                          <w:marBottom w:val="0"/>
                          <w:divBdr>
                            <w:top w:val="none" w:sz="0" w:space="0" w:color="auto"/>
                            <w:left w:val="none" w:sz="0" w:space="0" w:color="auto"/>
                            <w:bottom w:val="none" w:sz="0" w:space="0" w:color="auto"/>
                            <w:right w:val="none" w:sz="0" w:space="0" w:color="auto"/>
                          </w:divBdr>
                          <w:divsChild>
                            <w:div w:id="660039230">
                              <w:marLeft w:val="0"/>
                              <w:marRight w:val="0"/>
                              <w:marTop w:val="0"/>
                              <w:marBottom w:val="0"/>
                              <w:divBdr>
                                <w:top w:val="none" w:sz="0" w:space="0" w:color="auto"/>
                                <w:left w:val="none" w:sz="0" w:space="0" w:color="auto"/>
                                <w:bottom w:val="none" w:sz="0" w:space="0" w:color="auto"/>
                                <w:right w:val="none" w:sz="0" w:space="0" w:color="auto"/>
                              </w:divBdr>
                              <w:divsChild>
                                <w:div w:id="1616523385">
                                  <w:marLeft w:val="0"/>
                                  <w:marRight w:val="0"/>
                                  <w:marTop w:val="0"/>
                                  <w:marBottom w:val="0"/>
                                  <w:divBdr>
                                    <w:top w:val="none" w:sz="0" w:space="0" w:color="auto"/>
                                    <w:left w:val="none" w:sz="0" w:space="0" w:color="auto"/>
                                    <w:bottom w:val="none" w:sz="0" w:space="0" w:color="auto"/>
                                    <w:right w:val="none" w:sz="0" w:space="0" w:color="auto"/>
                                  </w:divBdr>
                                  <w:divsChild>
                                    <w:div w:id="865295782">
                                      <w:marLeft w:val="0"/>
                                      <w:marRight w:val="0"/>
                                      <w:marTop w:val="0"/>
                                      <w:marBottom w:val="0"/>
                                      <w:divBdr>
                                        <w:top w:val="none" w:sz="0" w:space="0" w:color="auto"/>
                                        <w:left w:val="none" w:sz="0" w:space="0" w:color="auto"/>
                                        <w:bottom w:val="none" w:sz="0" w:space="0" w:color="auto"/>
                                        <w:right w:val="none" w:sz="0" w:space="0" w:color="auto"/>
                                      </w:divBdr>
                                      <w:divsChild>
                                        <w:div w:id="1811365587">
                                          <w:marLeft w:val="0"/>
                                          <w:marRight w:val="0"/>
                                          <w:marTop w:val="0"/>
                                          <w:marBottom w:val="0"/>
                                          <w:divBdr>
                                            <w:top w:val="none" w:sz="0" w:space="0" w:color="auto"/>
                                            <w:left w:val="none" w:sz="0" w:space="0" w:color="auto"/>
                                            <w:bottom w:val="none" w:sz="0" w:space="0" w:color="auto"/>
                                            <w:right w:val="none" w:sz="0" w:space="0" w:color="auto"/>
                                          </w:divBdr>
                                          <w:divsChild>
                                            <w:div w:id="872572814">
                                              <w:marLeft w:val="0"/>
                                              <w:marRight w:val="0"/>
                                              <w:marTop w:val="0"/>
                                              <w:marBottom w:val="0"/>
                                              <w:divBdr>
                                                <w:top w:val="none" w:sz="0" w:space="0" w:color="auto"/>
                                                <w:left w:val="none" w:sz="0" w:space="0" w:color="auto"/>
                                                <w:bottom w:val="none" w:sz="0" w:space="0" w:color="auto"/>
                                                <w:right w:val="none" w:sz="0" w:space="0" w:color="auto"/>
                                              </w:divBdr>
                                              <w:divsChild>
                                                <w:div w:id="304775005">
                                                  <w:marLeft w:val="0"/>
                                                  <w:marRight w:val="0"/>
                                                  <w:marTop w:val="0"/>
                                                  <w:marBottom w:val="0"/>
                                                  <w:divBdr>
                                                    <w:top w:val="none" w:sz="0" w:space="0" w:color="auto"/>
                                                    <w:left w:val="none" w:sz="0" w:space="0" w:color="auto"/>
                                                    <w:bottom w:val="none" w:sz="0" w:space="0" w:color="auto"/>
                                                    <w:right w:val="none" w:sz="0" w:space="0" w:color="auto"/>
                                                  </w:divBdr>
                                                  <w:divsChild>
                                                    <w:div w:id="803084754">
                                                      <w:marLeft w:val="0"/>
                                                      <w:marRight w:val="0"/>
                                                      <w:marTop w:val="0"/>
                                                      <w:marBottom w:val="0"/>
                                                      <w:divBdr>
                                                        <w:top w:val="none" w:sz="0" w:space="0" w:color="auto"/>
                                                        <w:left w:val="none" w:sz="0" w:space="0" w:color="auto"/>
                                                        <w:bottom w:val="none" w:sz="0" w:space="0" w:color="auto"/>
                                                        <w:right w:val="none" w:sz="0" w:space="0" w:color="auto"/>
                                                      </w:divBdr>
                                                      <w:divsChild>
                                                        <w:div w:id="814220920">
                                                          <w:marLeft w:val="0"/>
                                                          <w:marRight w:val="0"/>
                                                          <w:marTop w:val="0"/>
                                                          <w:marBottom w:val="0"/>
                                                          <w:divBdr>
                                                            <w:top w:val="none" w:sz="0" w:space="0" w:color="auto"/>
                                                            <w:left w:val="none" w:sz="0" w:space="0" w:color="auto"/>
                                                            <w:bottom w:val="none" w:sz="0" w:space="0" w:color="auto"/>
                                                            <w:right w:val="none" w:sz="0" w:space="0" w:color="auto"/>
                                                          </w:divBdr>
                                                          <w:divsChild>
                                                            <w:div w:id="2016493267">
                                                              <w:marLeft w:val="0"/>
                                                              <w:marRight w:val="0"/>
                                                              <w:marTop w:val="0"/>
                                                              <w:marBottom w:val="0"/>
                                                              <w:divBdr>
                                                                <w:top w:val="none" w:sz="0" w:space="0" w:color="auto"/>
                                                                <w:left w:val="none" w:sz="0" w:space="0" w:color="auto"/>
                                                                <w:bottom w:val="none" w:sz="0" w:space="0" w:color="auto"/>
                                                                <w:right w:val="none" w:sz="0" w:space="0" w:color="auto"/>
                                                              </w:divBdr>
                                                              <w:divsChild>
                                                                <w:div w:id="306781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4547</Words>
  <Characters>25920</Characters>
  <Application>Microsoft Office Word</Application>
  <DocSecurity>0</DocSecurity>
  <Lines>216</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30407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3</cp:revision>
  <dcterms:created xsi:type="dcterms:W3CDTF">2014-10-17T07:01:00Z</dcterms:created>
  <dcterms:modified xsi:type="dcterms:W3CDTF">2014-10-17T07:17:00Z</dcterms:modified>
</cp:coreProperties>
</file>