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56E7" w:rsidRDefault="00D956E7" w:rsidP="00D956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СВЕТЛОПОЛЯНСКОГО СЕЛЬСОВЕТА</w:t>
      </w:r>
    </w:p>
    <w:p w:rsidR="00D956E7" w:rsidRDefault="00D956E7" w:rsidP="00D956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D956E7" w:rsidRDefault="00D956E7" w:rsidP="00D956E7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D956E7" w:rsidRDefault="00D956E7" w:rsidP="00D956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 </w:t>
      </w:r>
    </w:p>
    <w:p w:rsidR="00D956E7" w:rsidRDefault="00D956E7" w:rsidP="00D956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956E7" w:rsidRDefault="00D956E7" w:rsidP="00D956E7">
      <w:pPr>
        <w:spacing w:after="0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>. Светлая Поляна</w:t>
      </w:r>
    </w:p>
    <w:p w:rsidR="00D956E7" w:rsidRDefault="00D956E7" w:rsidP="00D956E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956E7" w:rsidRDefault="00D956E7" w:rsidP="00D956E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30.11. 2016г.                                                                               № 80                </w:t>
      </w:r>
    </w:p>
    <w:p w:rsidR="00D956E7" w:rsidRDefault="00D956E7" w:rsidP="00D956E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D956E7" w:rsidRDefault="00D956E7" w:rsidP="00D956E7">
      <w:pPr>
        <w:spacing w:after="255" w:line="270" w:lineRule="atLeast"/>
        <w:jc w:val="center"/>
        <w:outlineLvl w:val="2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Порядка</w:t>
      </w:r>
      <w:r>
        <w:rPr>
          <w:rFonts w:ascii="Times New Roman" w:hAnsi="Times New Roman"/>
          <w:bCs/>
          <w:sz w:val="28"/>
          <w:szCs w:val="28"/>
        </w:rPr>
        <w:t xml:space="preserve"> размещения информации о среднемесячной заработной плате руководителей, их заместителей и главных бухгалтеров муниципальных учреждений и муниципальных казённых  предприятий </w:t>
      </w:r>
      <w:proofErr w:type="spellStart"/>
      <w:r>
        <w:rPr>
          <w:rFonts w:ascii="Times New Roman" w:hAnsi="Times New Roman"/>
          <w:bCs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</w:p>
    <w:p w:rsidR="00D956E7" w:rsidRDefault="00D956E7" w:rsidP="00D956E7">
      <w:pPr>
        <w:spacing w:after="255" w:line="270" w:lineRule="atLeast"/>
        <w:jc w:val="center"/>
        <w:outlineLvl w:val="2"/>
        <w:rPr>
          <w:rFonts w:ascii="Times New Roman" w:hAnsi="Times New Roman"/>
          <w:bCs/>
          <w:sz w:val="28"/>
          <w:szCs w:val="28"/>
        </w:rPr>
      </w:pPr>
    </w:p>
    <w:p w:rsidR="00D956E7" w:rsidRDefault="00D956E7" w:rsidP="00D956E7">
      <w:pPr>
        <w:spacing w:after="0" w:line="255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В соответствии со статьей 349.5 Трудового кодекса Российской Федерации, </w:t>
      </w:r>
    </w:p>
    <w:p w:rsidR="00D956E7" w:rsidRDefault="00D956E7" w:rsidP="00D956E7">
      <w:pPr>
        <w:spacing w:after="0" w:line="255" w:lineRule="atLeast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постановляет:</w:t>
      </w:r>
    </w:p>
    <w:p w:rsidR="00D956E7" w:rsidRDefault="00D956E7" w:rsidP="00D956E7">
      <w:pPr>
        <w:spacing w:after="0" w:line="255" w:lineRule="atLeast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D956E7" w:rsidRDefault="00D956E7" w:rsidP="00D956E7">
      <w:pPr>
        <w:spacing w:after="255" w:line="255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Утвердить прилагаемый Порядок </w:t>
      </w:r>
      <w:r>
        <w:rPr>
          <w:rFonts w:ascii="Times New Roman" w:hAnsi="Times New Roman"/>
          <w:bCs/>
          <w:sz w:val="28"/>
          <w:szCs w:val="28"/>
        </w:rPr>
        <w:t xml:space="preserve">размещения информации о среднемесячной заработной плате руководителей, их заместителей и главных бухгалтеров муниципальных учреждений и муниципальных казённых  предприятий </w:t>
      </w:r>
      <w:proofErr w:type="spellStart"/>
      <w:r>
        <w:rPr>
          <w:rFonts w:ascii="Times New Roman" w:hAnsi="Times New Roman"/>
          <w:bCs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района Новосибирской области.</w:t>
      </w:r>
    </w:p>
    <w:p w:rsidR="00D956E7" w:rsidRDefault="00D956E7" w:rsidP="00D956E7">
      <w:pPr>
        <w:autoSpaceDE w:val="0"/>
        <w:autoSpaceDN w:val="0"/>
        <w:adjustRightInd w:val="0"/>
        <w:jc w:val="both"/>
        <w:rPr>
          <w:rFonts w:ascii="Times New Roman" w:hAnsi="Times New Roman"/>
          <w:bCs/>
          <w:szCs w:val="28"/>
        </w:rPr>
      </w:pPr>
      <w:r>
        <w:rPr>
          <w:rFonts w:ascii="Times New Roman" w:hAnsi="Times New Roman"/>
          <w:sz w:val="28"/>
          <w:szCs w:val="28"/>
        </w:rPr>
        <w:t>2. Опубликовать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настоящее постановление в периодическом печатном издании  «Бюллетень» и разместить на официальном сайте администрации </w:t>
      </w:r>
      <w:proofErr w:type="spellStart"/>
      <w:r>
        <w:rPr>
          <w:rFonts w:ascii="Times New Roman" w:hAnsi="Times New Roman"/>
          <w:bCs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информационно телекоммуникационной сети «Интернет»</w:t>
      </w:r>
      <w:r>
        <w:rPr>
          <w:rFonts w:ascii="Times New Roman" w:hAnsi="Times New Roman"/>
          <w:bCs/>
          <w:sz w:val="28"/>
          <w:szCs w:val="28"/>
        </w:rPr>
        <w:t>.</w:t>
      </w:r>
      <w:r>
        <w:rPr>
          <w:rFonts w:ascii="Times New Roman" w:hAnsi="Times New Roman"/>
          <w:b/>
          <w:i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956E7" w:rsidRDefault="00D956E7" w:rsidP="00D956E7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Постановление вступает в силу </w:t>
      </w:r>
      <w:r>
        <w:rPr>
          <w:rFonts w:ascii="Times New Roman" w:hAnsi="Times New Roman"/>
          <w:color w:val="000000"/>
          <w:sz w:val="28"/>
          <w:szCs w:val="28"/>
        </w:rPr>
        <w:t>со дня его официального опубликования.</w:t>
      </w:r>
      <w:r>
        <w:rPr>
          <w:rFonts w:ascii="Times New Roman" w:hAnsi="Times New Roman"/>
          <w:b/>
          <w:i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</w:t>
      </w:r>
    </w:p>
    <w:p w:rsidR="00D956E7" w:rsidRDefault="00D956E7" w:rsidP="00D956E7">
      <w:pPr>
        <w:widowControl w:val="0"/>
        <w:autoSpaceDE w:val="0"/>
        <w:autoSpaceDN w:val="0"/>
        <w:adjustRightInd w:val="0"/>
        <w:spacing w:after="0" w:line="240" w:lineRule="auto"/>
        <w:ind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4.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D956E7" w:rsidRDefault="00D956E7" w:rsidP="00D956E7">
      <w:pPr>
        <w:widowControl w:val="0"/>
        <w:autoSpaceDE w:val="0"/>
        <w:autoSpaceDN w:val="0"/>
        <w:adjustRightInd w:val="0"/>
        <w:spacing w:after="0" w:line="240" w:lineRule="auto"/>
        <w:ind w:hanging="567"/>
        <w:jc w:val="both"/>
        <w:rPr>
          <w:rFonts w:ascii="Times New Roman" w:hAnsi="Times New Roman"/>
          <w:sz w:val="28"/>
          <w:szCs w:val="28"/>
        </w:rPr>
      </w:pPr>
    </w:p>
    <w:p w:rsidR="00D956E7" w:rsidRDefault="00D956E7" w:rsidP="00D956E7">
      <w:pPr>
        <w:widowControl w:val="0"/>
        <w:autoSpaceDE w:val="0"/>
        <w:autoSpaceDN w:val="0"/>
        <w:adjustRightInd w:val="0"/>
        <w:spacing w:after="0" w:line="240" w:lineRule="auto"/>
        <w:ind w:hanging="567"/>
        <w:jc w:val="both"/>
        <w:rPr>
          <w:rFonts w:ascii="Times New Roman" w:hAnsi="Times New Roman"/>
          <w:sz w:val="28"/>
          <w:szCs w:val="28"/>
        </w:rPr>
      </w:pPr>
    </w:p>
    <w:p w:rsidR="00D956E7" w:rsidRDefault="00D956E7" w:rsidP="00D956E7">
      <w:pPr>
        <w:widowControl w:val="0"/>
        <w:autoSpaceDE w:val="0"/>
        <w:autoSpaceDN w:val="0"/>
        <w:adjustRightInd w:val="0"/>
        <w:spacing w:after="0" w:line="240" w:lineRule="auto"/>
        <w:ind w:hanging="567"/>
        <w:jc w:val="both"/>
        <w:rPr>
          <w:rFonts w:ascii="Times New Roman" w:hAnsi="Times New Roman"/>
          <w:sz w:val="28"/>
          <w:szCs w:val="28"/>
        </w:rPr>
      </w:pPr>
    </w:p>
    <w:p w:rsidR="00D956E7" w:rsidRDefault="00D956E7" w:rsidP="00D956E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                </w:t>
      </w:r>
      <w:r>
        <w:rPr>
          <w:rFonts w:ascii="Times New Roman" w:hAnsi="Times New Roman"/>
          <w:snapToGrid w:val="0"/>
          <w:sz w:val="28"/>
          <w:szCs w:val="28"/>
        </w:rPr>
        <w:t xml:space="preserve">              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napToGrid w:val="0"/>
          <w:sz w:val="28"/>
          <w:szCs w:val="28"/>
        </w:rPr>
        <w:t xml:space="preserve">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Д.Г. Андресян</w:t>
      </w:r>
    </w:p>
    <w:p w:rsidR="00D956E7" w:rsidRDefault="00D956E7" w:rsidP="00D956E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956E7" w:rsidRDefault="00D956E7" w:rsidP="00D956E7">
      <w:pPr>
        <w:spacing w:after="255" w:line="255" w:lineRule="atLeast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УТВЕРЖДЕН:                                                                                                                                                                                   постановлением администрации                                                                                                                          </w:t>
      </w:r>
      <w:proofErr w:type="spellStart"/>
      <w:r>
        <w:rPr>
          <w:rFonts w:ascii="Times New Roman" w:hAnsi="Times New Roman"/>
          <w:bCs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                                                                                               </w:t>
      </w:r>
      <w:proofErr w:type="spellStart"/>
      <w:r>
        <w:rPr>
          <w:rStyle w:val="a3"/>
          <w:rFonts w:ascii="Times New Roman" w:hAnsi="Times New Roman"/>
          <w:i w:val="0"/>
          <w:sz w:val="28"/>
          <w:szCs w:val="28"/>
        </w:rPr>
        <w:t>Болотнинского</w:t>
      </w:r>
      <w:proofErr w:type="spellEnd"/>
      <w:r>
        <w:rPr>
          <w:rStyle w:val="a3"/>
          <w:rFonts w:ascii="Times New Roman" w:hAnsi="Times New Roman"/>
          <w:i w:val="0"/>
          <w:sz w:val="28"/>
          <w:szCs w:val="28"/>
        </w:rPr>
        <w:t xml:space="preserve"> района                                                                                                                                             Новосибирской области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от 30.11.2016 г. № 80</w:t>
      </w:r>
    </w:p>
    <w:p w:rsidR="00D956E7" w:rsidRDefault="00D956E7" w:rsidP="00D956E7">
      <w:pPr>
        <w:spacing w:after="0" w:line="270" w:lineRule="atLeast"/>
        <w:jc w:val="center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</w:t>
      </w:r>
    </w:p>
    <w:p w:rsidR="00D956E7" w:rsidRDefault="00D956E7" w:rsidP="00D956E7">
      <w:pPr>
        <w:spacing w:after="0" w:line="270" w:lineRule="atLeast"/>
        <w:jc w:val="center"/>
        <w:outlineLvl w:val="2"/>
        <w:rPr>
          <w:rFonts w:ascii="Times New Roman" w:hAnsi="Times New Roman"/>
          <w:bCs/>
          <w:color w:val="333333"/>
          <w:sz w:val="28"/>
          <w:szCs w:val="28"/>
        </w:rPr>
      </w:pPr>
      <w:r>
        <w:rPr>
          <w:rFonts w:ascii="Times New Roman" w:hAnsi="Times New Roman"/>
          <w:bCs/>
          <w:color w:val="333333"/>
          <w:sz w:val="28"/>
          <w:szCs w:val="28"/>
        </w:rPr>
        <w:t xml:space="preserve">размещения информации о среднемесячной заработной плате руководителей, их заместителей и главных бухгалтеров муниципальных учреждений и муниципальных казённых  предприятий </w:t>
      </w:r>
      <w:proofErr w:type="spellStart"/>
      <w:r>
        <w:rPr>
          <w:rFonts w:ascii="Times New Roman" w:hAnsi="Times New Roman"/>
          <w:bCs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color w:val="333333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 xml:space="preserve"> района Новосибирской области</w:t>
      </w:r>
    </w:p>
    <w:p w:rsidR="00D956E7" w:rsidRDefault="00D956E7" w:rsidP="00D956E7">
      <w:pPr>
        <w:spacing w:after="0" w:line="270" w:lineRule="atLeast"/>
        <w:jc w:val="center"/>
        <w:outlineLvl w:val="2"/>
        <w:rPr>
          <w:rFonts w:ascii="Times New Roman" w:hAnsi="Times New Roman"/>
          <w:bCs/>
          <w:color w:val="333333"/>
          <w:sz w:val="28"/>
          <w:szCs w:val="28"/>
        </w:rPr>
      </w:pPr>
    </w:p>
    <w:p w:rsidR="00D956E7" w:rsidRDefault="00D956E7" w:rsidP="00D956E7">
      <w:pPr>
        <w:spacing w:after="255" w:line="270" w:lineRule="atLeast"/>
        <w:jc w:val="both"/>
        <w:outlineLvl w:val="2"/>
        <w:rPr>
          <w:rFonts w:ascii="Times New Roman" w:hAnsi="Times New Roman"/>
          <w:bCs/>
          <w:color w:val="333333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1. Настоящий Порядок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устанавливает условия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размещения информации о рассчитываемой за календарный год среднемесячной заработной плате руководителей, их заместителей и главных бухгалтеров </w:t>
      </w:r>
      <w:r>
        <w:rPr>
          <w:rFonts w:ascii="Times New Roman" w:hAnsi="Times New Roman"/>
          <w:bCs/>
          <w:color w:val="333333"/>
          <w:sz w:val="28"/>
          <w:szCs w:val="28"/>
        </w:rPr>
        <w:t xml:space="preserve">муниципальных учреждений и муниципальных казённых  предприятий </w:t>
      </w:r>
      <w:proofErr w:type="spellStart"/>
      <w:r>
        <w:rPr>
          <w:rFonts w:ascii="Times New Roman" w:hAnsi="Times New Roman"/>
          <w:bCs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Cs/>
          <w:color w:val="333333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bCs/>
          <w:color w:val="333333"/>
          <w:sz w:val="28"/>
          <w:szCs w:val="28"/>
        </w:rPr>
        <w:t xml:space="preserve"> района Новосибирской области.</w:t>
      </w:r>
    </w:p>
    <w:p w:rsidR="00D956E7" w:rsidRDefault="00D956E7" w:rsidP="00D956E7">
      <w:pPr>
        <w:spacing w:after="255" w:line="270" w:lineRule="atLeast"/>
        <w:jc w:val="both"/>
        <w:outlineLvl w:val="2"/>
        <w:rPr>
          <w:rFonts w:ascii="Times New Roman" w:hAnsi="Times New Roman"/>
          <w:bCs/>
          <w:color w:val="333333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2. Информация, указанная в пункте 1 настоящего Порядка, размещается в информационно-телекоммуникационной сети "Интернет" на официальном сайте администрации </w:t>
      </w:r>
      <w:proofErr w:type="spellStart"/>
      <w:r>
        <w:rPr>
          <w:rFonts w:ascii="Times New Roman" w:hAnsi="Times New Roman"/>
          <w:bCs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  осуществляющая функции и полномочия учредителя (далее - учредитель) соответствующих учреждений, предприятий.</w:t>
      </w:r>
    </w:p>
    <w:p w:rsidR="00D956E7" w:rsidRDefault="00D956E7" w:rsidP="00D956E7">
      <w:pPr>
        <w:spacing w:after="255" w:line="255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Информация, предусмотренная пунктом 1 Порядка, может по решению учредителя размещаться в информационно-телекоммуникационной сети "Интернет" на официальных сайтах учреждений, предприятий.</w:t>
      </w:r>
    </w:p>
    <w:p w:rsidR="00D956E7" w:rsidRDefault="00D956E7" w:rsidP="00D956E7">
      <w:pPr>
        <w:spacing w:after="255" w:line="255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3. Информация, предусмотренная пунктом 1 Порядка, рассчитывается за календарный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год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и размещаться в информационно-телекоммуникационной сети "Интернет" не позднее первого квартала года, следующего за отчетным, в доступном режиме для всех пользователей информационно-телекоммуникационной сети "Интернет".</w:t>
      </w:r>
    </w:p>
    <w:p w:rsidR="00D956E7" w:rsidRDefault="00D956E7" w:rsidP="00D956E7">
      <w:pPr>
        <w:spacing w:after="255" w:line="255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В составе информации, подлежащей размещению, указывается полное наименование учреждения или предприятия, занимаемая должность, а также фамилия, имя и отчество.</w:t>
      </w:r>
    </w:p>
    <w:p w:rsidR="00D956E7" w:rsidRDefault="00D956E7" w:rsidP="00D956E7">
      <w:pPr>
        <w:spacing w:after="255" w:line="255" w:lineRule="atLeast"/>
        <w:jc w:val="both"/>
      </w:pPr>
      <w:r>
        <w:rPr>
          <w:rFonts w:ascii="Times New Roman" w:hAnsi="Times New Roman"/>
          <w:color w:val="000000"/>
          <w:sz w:val="28"/>
          <w:szCs w:val="28"/>
        </w:rPr>
        <w:t xml:space="preserve">     4. В составе размещаемой на официальных сайтах информации, предусмотренной пунктом 1 и пунктом 3 Порядка, запрещается указывать данные, позволяющие определить место жительства, почтовый адрес, телефон и иные индивидуальные средства коммуникации лиц, указанных в пункте 1 Порядка, а также сведения, отнесенные к государственной тайне или сведениям конфиденциального характер.</w:t>
      </w:r>
    </w:p>
    <w:p w:rsidR="00F75F1F" w:rsidRDefault="00F75F1F"/>
    <w:sectPr w:rsidR="00F75F1F" w:rsidSect="00F75F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56E7"/>
    <w:rsid w:val="00D956E7"/>
    <w:rsid w:val="00F75F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6E7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D956E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410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698</Words>
  <Characters>3979</Characters>
  <Application>Microsoft Office Word</Application>
  <DocSecurity>0</DocSecurity>
  <Lines>33</Lines>
  <Paragraphs>9</Paragraphs>
  <ScaleCrop>false</ScaleCrop>
  <Company>2</Company>
  <LinksUpToDate>false</LinksUpToDate>
  <CharactersWithSpaces>4668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2016-12-06T09:44:00Z</dcterms:created>
  <dcterms:modified xsi:type="dcterms:W3CDTF">2016-12-06T09:47:00Z</dcterms:modified>
</cp:coreProperties>
</file>