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85" w:rsidRDefault="00086D37" w:rsidP="00735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86D37" w:rsidRDefault="00735985" w:rsidP="00735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СВЕТЛОПОЛЯНСКОГО</w:t>
      </w:r>
      <w:r w:rsidR="00086D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86D37" w:rsidRDefault="00735985" w:rsidP="00735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735985" w:rsidRDefault="00735985" w:rsidP="00735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D37" w:rsidRPr="00735985" w:rsidRDefault="00086D37" w:rsidP="00086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8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6D37" w:rsidRDefault="00086D37" w:rsidP="0073598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5985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73598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.2013 г.                                                             </w:t>
      </w:r>
      <w:r w:rsidR="0073598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№ </w:t>
      </w:r>
      <w:r w:rsidR="00735985">
        <w:rPr>
          <w:rFonts w:ascii="Times New Roman" w:hAnsi="Times New Roman" w:cs="Times New Roman"/>
          <w:bCs/>
          <w:sz w:val="28"/>
          <w:szCs w:val="28"/>
        </w:rPr>
        <w:t>61</w:t>
      </w:r>
    </w:p>
    <w:p w:rsidR="00086D37" w:rsidRPr="00735985" w:rsidRDefault="00086D37" w:rsidP="00735985">
      <w:pPr>
        <w:tabs>
          <w:tab w:val="left" w:pos="25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9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985">
        <w:rPr>
          <w:rFonts w:ascii="Times New Roman" w:hAnsi="Times New Roman" w:cs="Times New Roman"/>
          <w:sz w:val="28"/>
          <w:szCs w:val="28"/>
        </w:rPr>
        <w:t xml:space="preserve">. </w:t>
      </w:r>
      <w:r w:rsidR="007020C0">
        <w:rPr>
          <w:rFonts w:ascii="Times New Roman" w:hAnsi="Times New Roman" w:cs="Times New Roman"/>
          <w:sz w:val="28"/>
          <w:szCs w:val="28"/>
        </w:rPr>
        <w:t>Светлая Поляна</w:t>
      </w:r>
    </w:p>
    <w:p w:rsidR="00086D37" w:rsidRPr="00735985" w:rsidRDefault="00086D37" w:rsidP="00735985">
      <w:pPr>
        <w:tabs>
          <w:tab w:val="left" w:pos="25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985">
        <w:rPr>
          <w:rFonts w:ascii="Times New Roman" w:hAnsi="Times New Roman" w:cs="Times New Roman"/>
          <w:sz w:val="28"/>
          <w:szCs w:val="28"/>
        </w:rPr>
        <w:t>О подготовке населения и нештатных аварийно-спасательных формирований</w:t>
      </w:r>
    </w:p>
    <w:p w:rsidR="00086D37" w:rsidRDefault="00086D37" w:rsidP="007359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985">
        <w:rPr>
          <w:rFonts w:ascii="Times New Roman" w:hAnsi="Times New Roman" w:cs="Times New Roman"/>
          <w:sz w:val="28"/>
          <w:szCs w:val="28"/>
        </w:rPr>
        <w:t>к действиям по обеспечению защиты от опасностей, возникающих при ведении</w:t>
      </w:r>
      <w:r w:rsidR="00735985">
        <w:rPr>
          <w:rFonts w:ascii="Times New Roman" w:hAnsi="Times New Roman" w:cs="Times New Roman"/>
          <w:sz w:val="28"/>
          <w:szCs w:val="28"/>
        </w:rPr>
        <w:t xml:space="preserve"> </w:t>
      </w:r>
      <w:r w:rsidRPr="00735985">
        <w:rPr>
          <w:rFonts w:ascii="Times New Roman" w:hAnsi="Times New Roman" w:cs="Times New Roman"/>
          <w:sz w:val="28"/>
          <w:szCs w:val="28"/>
        </w:rPr>
        <w:t>военных действий или вследствие этих действий</w:t>
      </w:r>
    </w:p>
    <w:p w:rsidR="00735985" w:rsidRPr="00735985" w:rsidRDefault="00735985" w:rsidP="007359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12.12.1998 г. № 28-Фз «о Гражданской обороне» (с последующими изменениями) и постановлением Правительства РФ от  02.11.2000 г. № 841 «Об утверждении Положения об организации обучения населения в области гражданской обороны» (с последующими изменениями)</w:t>
      </w:r>
      <w:r w:rsidR="00735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3598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3598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7359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35985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подготовке населения и нештатных аварийно-спасательных формирований администрации </w:t>
      </w:r>
      <w:proofErr w:type="spellStart"/>
      <w:r w:rsidR="0073598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 действиям по обеспечению защиты от опасностей, возникающих при ведении военных действий или вследствие этих действий.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73598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обеспечить пропаганду знаний в области защиты населения и территорий от опасностей, возникающих при ведении военных действий или вследствие этих действий.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35985">
        <w:rPr>
          <w:rFonts w:ascii="Times New Roman" w:hAnsi="Times New Roman" w:cs="Times New Roman"/>
          <w:sz w:val="28"/>
          <w:szCs w:val="28"/>
        </w:rPr>
        <w:t xml:space="preserve"> Настоящее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73598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«Бюллетень» органа местного самоуправления и разместить на официальном сайте администрации </w:t>
      </w:r>
      <w:proofErr w:type="spellStart"/>
      <w:r w:rsidR="0073598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7359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</w:p>
    <w:p w:rsidR="00086D37" w:rsidRDefault="00086D37" w:rsidP="0073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3598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7359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5985" w:rsidRDefault="00735985" w:rsidP="007359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5985" w:rsidRDefault="00735985" w:rsidP="0073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Д.Г.Андресян</w:t>
      </w:r>
    </w:p>
    <w:p w:rsidR="00735985" w:rsidRDefault="00735985" w:rsidP="00086D37">
      <w:pPr>
        <w:rPr>
          <w:rFonts w:ascii="Times New Roman" w:hAnsi="Times New Roman" w:cs="Times New Roman"/>
          <w:sz w:val="28"/>
          <w:szCs w:val="28"/>
        </w:rPr>
      </w:pP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</w:p>
    <w:p w:rsidR="00735985" w:rsidRDefault="00735985" w:rsidP="0073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D37" w:rsidRPr="00735985" w:rsidRDefault="00086D37" w:rsidP="00735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Утверждено</w:t>
      </w:r>
      <w:r w:rsidR="00735985" w:rsidRPr="00735985">
        <w:rPr>
          <w:rFonts w:ascii="Times New Roman" w:hAnsi="Times New Roman" w:cs="Times New Roman"/>
          <w:sz w:val="24"/>
          <w:szCs w:val="24"/>
        </w:rPr>
        <w:t>:</w:t>
      </w:r>
    </w:p>
    <w:p w:rsidR="00086D37" w:rsidRPr="00735985" w:rsidRDefault="00086D37" w:rsidP="00735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35985" w:rsidRPr="00735985">
        <w:rPr>
          <w:rFonts w:ascii="Times New Roman" w:hAnsi="Times New Roman" w:cs="Times New Roman"/>
          <w:sz w:val="24"/>
          <w:szCs w:val="24"/>
        </w:rPr>
        <w:t>п</w:t>
      </w:r>
      <w:r w:rsidRPr="00735985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086D37" w:rsidRPr="00735985" w:rsidRDefault="00086D37" w:rsidP="00735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735985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73598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6D37" w:rsidRDefault="00086D37" w:rsidP="00735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</w:t>
      </w:r>
      <w:r w:rsidR="00735985">
        <w:rPr>
          <w:rFonts w:ascii="Times New Roman" w:hAnsi="Times New Roman" w:cs="Times New Roman"/>
          <w:sz w:val="24"/>
          <w:szCs w:val="24"/>
        </w:rPr>
        <w:t>28</w:t>
      </w:r>
      <w:r w:rsidRPr="00735985">
        <w:rPr>
          <w:rFonts w:ascii="Times New Roman" w:hAnsi="Times New Roman" w:cs="Times New Roman"/>
          <w:sz w:val="24"/>
          <w:szCs w:val="24"/>
        </w:rPr>
        <w:t>.0</w:t>
      </w:r>
      <w:r w:rsidR="00735985">
        <w:rPr>
          <w:rFonts w:ascii="Times New Roman" w:hAnsi="Times New Roman" w:cs="Times New Roman"/>
          <w:sz w:val="24"/>
          <w:szCs w:val="24"/>
        </w:rPr>
        <w:t>3</w:t>
      </w:r>
      <w:r w:rsidRPr="00735985">
        <w:rPr>
          <w:rFonts w:ascii="Times New Roman" w:hAnsi="Times New Roman" w:cs="Times New Roman"/>
          <w:sz w:val="24"/>
          <w:szCs w:val="24"/>
        </w:rPr>
        <w:t>.2013 г.</w:t>
      </w:r>
      <w:r w:rsidR="007020C0">
        <w:rPr>
          <w:rFonts w:ascii="Times New Roman" w:hAnsi="Times New Roman" w:cs="Times New Roman"/>
          <w:sz w:val="24"/>
          <w:szCs w:val="24"/>
        </w:rPr>
        <w:t xml:space="preserve"> № 61</w:t>
      </w:r>
    </w:p>
    <w:p w:rsidR="00735985" w:rsidRPr="00735985" w:rsidRDefault="00735985" w:rsidP="00735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D37" w:rsidRPr="00735985" w:rsidRDefault="00086D37" w:rsidP="0073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6D37" w:rsidRDefault="00086D37" w:rsidP="0008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и нештатных аварийно-спасательных формирований администрации </w:t>
      </w:r>
      <w:proofErr w:type="spellStart"/>
      <w:r w:rsidR="00E7158D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020C0">
        <w:rPr>
          <w:rFonts w:ascii="Times New Roman" w:hAnsi="Times New Roman" w:cs="Times New Roman"/>
          <w:b/>
          <w:sz w:val="28"/>
          <w:szCs w:val="28"/>
        </w:rPr>
        <w:t>Б</w:t>
      </w:r>
      <w:r w:rsidR="00E7158D">
        <w:rPr>
          <w:rFonts w:ascii="Times New Roman" w:hAnsi="Times New Roman" w:cs="Times New Roman"/>
          <w:b/>
          <w:sz w:val="28"/>
          <w:szCs w:val="28"/>
        </w:rPr>
        <w:t>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к действиям по обеспечению защиты от опасностей, возникающих при ведении военных действий или вследствие этих действий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12.02.1998 г. № 28-ФЗ «О гражданской обороне» (с последующими изменениями) и постановлением Правительства Российской Федерации от 02.11.2000 г. № 841 «Об утверждении Положения об организации обучения населения в области гражданской обороны» (с последующими изменениями).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Основными задачами по подготовке населения и нештатных аварийно-спасательных формирований (далее НАСФ) администрации </w:t>
      </w:r>
      <w:proofErr w:type="spellStart"/>
      <w:r w:rsidR="007020C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702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 к действиям по обеспечению защиты от опасностей, возникающих при ведении военных действий или вследствие этих действий считать: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 руководителей учреждений и организаций навыков по организации и проведению мероприятий гражданской обороны;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 должностных лиц гражданской обороны умений и навыков руководства проведением аварийно-спасательных и других неотложных работ;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личным составом НАСФ предприятий, организаций, учреждений сельского поселения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Подготовку к действиям по обеспечению защиты от опасностей, возникающих при ведении военных действий или вследствие этих действий, обязано проходить все население сельского поселения: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должностные лица гражданской обороны, руководители и работники органов, осуществляющих управление гражданской обороной (далее именуются – должностные лица и работники гражданской обороны), а также руководители организаций;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состав нештатных аварийно-спасательных формирований;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работающее население, не входящее в состав аварийно-спасательных формирований (далее – работающее население);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образовательных учреждений и учреждений начального профессионального образования, студенты учреждений среднего и высшего профессионального образования (далее – обучающиеся);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население, не занятое в сферах производства и обслуживания (далее – неработающее население).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населения сельского поселения в области гражданской обороны проводить в рамках единой системы подготовки населения в области безопасности жизнедеятельности.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Предусмотреть, согласно постановлению Правительства Российской Федерации от 2.11.2000 г. № 841 «Об утверждении положения об организации обучения населения в области гражданской обороны», обучение населения в Учебно-методическом центре по гражданской обороне и чрезвычайным ситуациям Новосибирской области и межмуниципальных курсах ГОЧС, а также по месту работы, учебы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жительства 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5.Лица, впервые назначенные на должность, связанную с выполнением обязанностей по гражданской обороне на территории сельского поселения обязаны пройти переподготовку или повышение квалификации в области гражданской обороны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года работы.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квалификации руководителей организаций, должностных лиц и работников гражданской обороны, а также преподавателей курса «Основы безопасности жизнедеятельности» и дисциплины «Безопасность жизнедеятельности» учреждений общего образования предусмотреть не реже одного раза в 5 лет.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Формами обучения в области гражданской обороны считать: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руководителей организаций, должностных лиц и работников гражданской обороны: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самостоятельная подготовка;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переподготовка и повышение квалификации в Учебно-методическом центре по гражданской обороне и чрезвычайным ситуациям  Новосибирской области и на межмуниципальных курсах;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учениях, тренировках и других мероприятиях гражданской обороны.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личного состава нештатных аварийно-спасательных формирований: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по 20-ти часовой программе по месту работы;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и тренировках по гражданской обороне.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персонала предприятий, учреждений и организаций, не входящего в состав аварийно- спасательных формирований: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по месту работы;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учениях, тренировках и других плановых мероприятиях по гражданской обороне;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обучающихся: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и тренировках по гражданской обороне;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памяток, листовок и пособий, прослушивание радиопередач и просмотр телепередач по тематике гражданской обороны.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неработающего населения: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другие), в учебно-консультационных пунктах;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по гражданской обороне по месту жительства;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памяток, листовок и пособий, прослушивание радиопередач и просмотр телепередач по тематике гражданской обороны.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 целях проверки и закрепления знаний населения и нештатных АСФ к действиям по обеспечению защиты от опасностей, возникающих при ведении военных действий или вследствие этих действий, проводятся комплексные, командно-штабные и тактико-специальные учения, объектовые и штабные тренировки.</w:t>
      </w:r>
    </w:p>
    <w:p w:rsidR="00086D37" w:rsidRDefault="00086D37" w:rsidP="0008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Координация подготовки, 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населения и нештатных АСФ к действиям по обеспечению защиты от опасностей, возникающих при ведении военных действий или вследствие этих действий, возлагается на начальника ГО сельского поселения</w:t>
      </w:r>
    </w:p>
    <w:p w:rsidR="00AC255C" w:rsidRDefault="00AC255C"/>
    <w:sectPr w:rsidR="00AC255C" w:rsidSect="007359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37"/>
    <w:rsid w:val="00086D37"/>
    <w:rsid w:val="005501A4"/>
    <w:rsid w:val="007020C0"/>
    <w:rsid w:val="00735985"/>
    <w:rsid w:val="00747799"/>
    <w:rsid w:val="00A71F03"/>
    <w:rsid w:val="00AC0283"/>
    <w:rsid w:val="00AC255C"/>
    <w:rsid w:val="00E7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2013-04-16T04:14:00Z</cp:lastPrinted>
  <dcterms:created xsi:type="dcterms:W3CDTF">2013-04-16T03:38:00Z</dcterms:created>
  <dcterms:modified xsi:type="dcterms:W3CDTF">2013-04-16T04:14:00Z</dcterms:modified>
</cp:coreProperties>
</file>