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9D" w:rsidRDefault="004C0E9D" w:rsidP="004C0E9D">
      <w:pPr>
        <w:pStyle w:val="msonormalbullet1gif"/>
        <w:widowControl w:val="0"/>
        <w:spacing w:before="0" w:beforeAutospacing="0" w:after="0" w:afterAutospacing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АДМИНИСТРАЦИЯ </w:t>
      </w:r>
    </w:p>
    <w:p w:rsidR="004C0E9D" w:rsidRDefault="004C0E9D" w:rsidP="004C0E9D">
      <w:pPr>
        <w:pStyle w:val="msonormalbullet2gif"/>
        <w:widowControl w:val="0"/>
        <w:spacing w:before="0" w:beforeAutospacing="0" w:after="0" w:afterAutospacing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СВЕТЛОПОЛЯНСКОГО СЕЛЬСОВЕТА </w:t>
      </w:r>
    </w:p>
    <w:p w:rsidR="004C0E9D" w:rsidRDefault="004C0E9D" w:rsidP="004C0E9D">
      <w:pPr>
        <w:pStyle w:val="msonormalbullet2gif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БОЛОТНИНСКОГО РАЙОНА </w:t>
      </w:r>
      <w:r>
        <w:rPr>
          <w:b/>
          <w:bCs/>
          <w:snapToGrid w:val="0"/>
          <w:sz w:val="28"/>
          <w:szCs w:val="28"/>
        </w:rPr>
        <w:t>НОВОСИБИРСКОЙ ОБЛАСТИ</w:t>
      </w:r>
    </w:p>
    <w:p w:rsidR="004C0E9D" w:rsidRDefault="004C0E9D" w:rsidP="004C0E9D">
      <w:pPr>
        <w:pStyle w:val="msonormalbullet2gif"/>
        <w:widowControl w:val="0"/>
        <w:spacing w:before="0" w:beforeAutospacing="0" w:after="0" w:afterAutospacing="0"/>
        <w:jc w:val="center"/>
        <w:rPr>
          <w:b/>
          <w:bCs/>
          <w:snapToGrid w:val="0"/>
          <w:sz w:val="28"/>
          <w:szCs w:val="28"/>
        </w:rPr>
      </w:pPr>
    </w:p>
    <w:p w:rsidR="004C0E9D" w:rsidRDefault="004C0E9D" w:rsidP="004C0E9D">
      <w:pPr>
        <w:pStyle w:val="msonormalbullet2gif"/>
        <w:widowControl w:val="0"/>
        <w:spacing w:before="0" w:beforeAutospacing="0" w:after="0" w:afterAutospacing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ПОСТАНОВЛЕНИЕ </w:t>
      </w:r>
    </w:p>
    <w:p w:rsidR="004C0E9D" w:rsidRDefault="004C0E9D" w:rsidP="004C0E9D">
      <w:pPr>
        <w:pStyle w:val="msonormalbullet2gif"/>
        <w:widowControl w:val="0"/>
        <w:spacing w:before="0" w:beforeAutospacing="0" w:after="0" w:afterAutospacing="0"/>
        <w:jc w:val="center"/>
        <w:rPr>
          <w:b/>
          <w:bCs/>
          <w:snapToGrid w:val="0"/>
          <w:sz w:val="28"/>
          <w:szCs w:val="28"/>
        </w:rPr>
      </w:pPr>
    </w:p>
    <w:p w:rsidR="004C0E9D" w:rsidRDefault="004C0E9D" w:rsidP="004C0E9D">
      <w:pPr>
        <w:pStyle w:val="msonormalbullet2gif"/>
        <w:widowControl w:val="0"/>
        <w:spacing w:before="0" w:beforeAutospacing="0" w:after="0" w:afterAutospacing="0"/>
        <w:jc w:val="center"/>
        <w:rPr>
          <w:bCs/>
          <w:snapToGrid w:val="0"/>
          <w:sz w:val="28"/>
          <w:szCs w:val="28"/>
        </w:rPr>
      </w:pPr>
      <w:proofErr w:type="gramStart"/>
      <w:r>
        <w:rPr>
          <w:bCs/>
          <w:snapToGrid w:val="0"/>
          <w:sz w:val="28"/>
          <w:szCs w:val="28"/>
        </w:rPr>
        <w:t>с</w:t>
      </w:r>
      <w:proofErr w:type="gramEnd"/>
      <w:r>
        <w:rPr>
          <w:bCs/>
          <w:snapToGrid w:val="0"/>
          <w:sz w:val="28"/>
          <w:szCs w:val="28"/>
        </w:rPr>
        <w:t>. Светлая Поляна</w:t>
      </w:r>
    </w:p>
    <w:p w:rsidR="004C0E9D" w:rsidRDefault="004C0E9D" w:rsidP="004C0E9D">
      <w:pPr>
        <w:pStyle w:val="msonormalbullet2gif"/>
        <w:widowControl w:val="0"/>
        <w:spacing w:before="0" w:beforeAutospacing="0" w:after="0" w:afterAutospacing="0"/>
        <w:jc w:val="center"/>
        <w:rPr>
          <w:bCs/>
          <w:snapToGrid w:val="0"/>
          <w:sz w:val="28"/>
          <w:szCs w:val="28"/>
        </w:rPr>
      </w:pPr>
    </w:p>
    <w:p w:rsidR="004C0E9D" w:rsidRDefault="004C0E9D" w:rsidP="004C0E9D">
      <w:pPr>
        <w:pStyle w:val="msonormalbullet2gif"/>
        <w:widowControl w:val="0"/>
        <w:spacing w:before="0" w:beforeAutospacing="0" w:after="0" w:afterAutospacing="0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от 17.11.2015 г.                                                                                      № 101</w:t>
      </w:r>
    </w:p>
    <w:p w:rsidR="004C0E9D" w:rsidRDefault="004C0E9D" w:rsidP="004C0E9D">
      <w:pPr>
        <w:pStyle w:val="msonormalbullet2gif"/>
        <w:widowControl w:val="0"/>
        <w:spacing w:before="0" w:beforeAutospacing="0" w:after="0" w:afterAutospacing="0"/>
        <w:rPr>
          <w:bCs/>
          <w:snapToGrid w:val="0"/>
          <w:sz w:val="28"/>
          <w:szCs w:val="28"/>
        </w:rPr>
      </w:pPr>
    </w:p>
    <w:p w:rsidR="004C0E9D" w:rsidRDefault="004C0E9D" w:rsidP="004C0E9D">
      <w:pPr>
        <w:pStyle w:val="msonormalbullet2gif"/>
        <w:widowControl w:val="0"/>
        <w:spacing w:before="0" w:beforeAutospacing="0" w:after="0" w:afterAutospacing="0"/>
        <w:rPr>
          <w:bCs/>
          <w:snapToGrid w:val="0"/>
          <w:sz w:val="28"/>
          <w:szCs w:val="28"/>
        </w:rPr>
      </w:pPr>
    </w:p>
    <w:p w:rsidR="004C0E9D" w:rsidRDefault="004C0E9D" w:rsidP="004C0E9D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условиях оплаты труда военно-учётному работнику на территории </w:t>
      </w:r>
      <w:proofErr w:type="spellStart"/>
      <w:r>
        <w:rPr>
          <w:b/>
          <w:sz w:val="28"/>
          <w:szCs w:val="28"/>
        </w:rPr>
        <w:t>Светлополянского</w:t>
      </w:r>
      <w:proofErr w:type="spellEnd"/>
      <w:r>
        <w:rPr>
          <w:b/>
          <w:sz w:val="28"/>
          <w:szCs w:val="28"/>
        </w:rPr>
        <w:t xml:space="preserve"> сельсовета на 2016 год</w:t>
      </w:r>
    </w:p>
    <w:p w:rsidR="004C0E9D" w:rsidRDefault="004C0E9D" w:rsidP="004C0E9D">
      <w:pPr>
        <w:pStyle w:val="msonormalbullet3gi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со статьей 18 Федерального закона от 31.12.2005 года № 199-Фз «О внесении изменений в отдельные законодательные акты Российской Федерации в связи с совершенствованием разграничения полномочий», постановлением Правительства РФ от 29.04.2006 № 258 «О субвенциях на осуществление полномочий по первичному воинскому учету на территориях, где отсутствуют военные комиссариаты», Уставом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4C0E9D" w:rsidRDefault="004C0E9D" w:rsidP="004C0E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об оплате труда </w:t>
      </w:r>
      <w:r>
        <w:rPr>
          <w:rFonts w:ascii="Times New Roman" w:hAnsi="Times New Roman" w:cs="Times New Roman"/>
          <w:sz w:val="28"/>
          <w:szCs w:val="28"/>
        </w:rPr>
        <w:t>военно-учётному работнику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0E9D" w:rsidRDefault="004C0E9D" w:rsidP="004C0E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оставляю за собой</w:t>
      </w:r>
    </w:p>
    <w:p w:rsidR="004C0E9D" w:rsidRDefault="004C0E9D" w:rsidP="004C0E9D">
      <w:pPr>
        <w:spacing w:line="240" w:lineRule="auto"/>
        <w:jc w:val="both"/>
        <w:rPr>
          <w:sz w:val="28"/>
          <w:szCs w:val="28"/>
        </w:rPr>
      </w:pPr>
    </w:p>
    <w:p w:rsidR="004C0E9D" w:rsidRDefault="004C0E9D" w:rsidP="004C0E9D">
      <w:pPr>
        <w:spacing w:after="0" w:line="240" w:lineRule="auto"/>
        <w:jc w:val="both"/>
        <w:rPr>
          <w:sz w:val="28"/>
          <w:szCs w:val="28"/>
        </w:rPr>
      </w:pPr>
    </w:p>
    <w:p w:rsidR="004C0E9D" w:rsidRDefault="004C0E9D" w:rsidP="004C0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C0E9D" w:rsidRDefault="004C0E9D" w:rsidP="004C0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C0E9D" w:rsidRDefault="004C0E9D" w:rsidP="004C0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Д.Г. Андресян</w:t>
      </w:r>
    </w:p>
    <w:p w:rsidR="004C0E9D" w:rsidRDefault="004C0E9D" w:rsidP="004C0E9D">
      <w:pPr>
        <w:spacing w:line="240" w:lineRule="auto"/>
        <w:jc w:val="both"/>
        <w:rPr>
          <w:sz w:val="28"/>
          <w:szCs w:val="28"/>
        </w:rPr>
      </w:pPr>
    </w:p>
    <w:p w:rsidR="004C0E9D" w:rsidRDefault="004C0E9D" w:rsidP="004C0E9D">
      <w:pPr>
        <w:spacing w:line="240" w:lineRule="auto"/>
        <w:jc w:val="both"/>
        <w:rPr>
          <w:sz w:val="28"/>
          <w:szCs w:val="28"/>
        </w:rPr>
      </w:pPr>
    </w:p>
    <w:p w:rsidR="004C0E9D" w:rsidRDefault="004C0E9D" w:rsidP="004C0E9D">
      <w:pPr>
        <w:spacing w:line="240" w:lineRule="auto"/>
        <w:jc w:val="both"/>
        <w:rPr>
          <w:sz w:val="28"/>
          <w:szCs w:val="28"/>
        </w:rPr>
      </w:pPr>
    </w:p>
    <w:p w:rsidR="004C0E9D" w:rsidRDefault="004C0E9D" w:rsidP="004C0E9D">
      <w:pPr>
        <w:spacing w:line="240" w:lineRule="auto"/>
        <w:jc w:val="both"/>
        <w:rPr>
          <w:sz w:val="28"/>
          <w:szCs w:val="28"/>
        </w:rPr>
      </w:pPr>
    </w:p>
    <w:p w:rsidR="004C0E9D" w:rsidRDefault="004C0E9D" w:rsidP="004C0E9D">
      <w:pPr>
        <w:spacing w:line="240" w:lineRule="auto"/>
        <w:jc w:val="both"/>
        <w:rPr>
          <w:sz w:val="28"/>
          <w:szCs w:val="28"/>
        </w:rPr>
      </w:pPr>
    </w:p>
    <w:p w:rsidR="004C0E9D" w:rsidRDefault="004C0E9D" w:rsidP="004C0E9D">
      <w:pPr>
        <w:spacing w:line="240" w:lineRule="auto"/>
        <w:jc w:val="both"/>
        <w:rPr>
          <w:sz w:val="28"/>
          <w:szCs w:val="28"/>
        </w:rPr>
      </w:pPr>
    </w:p>
    <w:p w:rsidR="004C0E9D" w:rsidRDefault="004C0E9D" w:rsidP="004C0E9D">
      <w:pPr>
        <w:spacing w:line="240" w:lineRule="auto"/>
        <w:jc w:val="both"/>
        <w:rPr>
          <w:sz w:val="28"/>
          <w:szCs w:val="28"/>
        </w:rPr>
      </w:pPr>
    </w:p>
    <w:p w:rsidR="004C0E9D" w:rsidRDefault="004C0E9D" w:rsidP="004C0E9D">
      <w:pPr>
        <w:spacing w:after="0" w:line="240" w:lineRule="auto"/>
        <w:jc w:val="both"/>
        <w:rPr>
          <w:sz w:val="28"/>
          <w:szCs w:val="28"/>
        </w:rPr>
      </w:pPr>
    </w:p>
    <w:p w:rsidR="004C0E9D" w:rsidRDefault="004C0E9D" w:rsidP="004C0E9D">
      <w:pPr>
        <w:spacing w:after="0" w:line="240" w:lineRule="auto"/>
        <w:jc w:val="both"/>
        <w:rPr>
          <w:sz w:val="28"/>
          <w:szCs w:val="28"/>
        </w:rPr>
      </w:pPr>
    </w:p>
    <w:p w:rsidR="004C0E9D" w:rsidRDefault="004C0E9D" w:rsidP="004C0E9D">
      <w:pPr>
        <w:pStyle w:val="msonormalbullet2gi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C0E9D" w:rsidRDefault="004C0E9D" w:rsidP="004C0E9D">
      <w:pPr>
        <w:pStyle w:val="msonormalbullet2gi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C0E9D" w:rsidRDefault="004C0E9D" w:rsidP="004C0E9D">
      <w:pPr>
        <w:pStyle w:val="msonormalbullet2gi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C0E9D" w:rsidRDefault="004C0E9D" w:rsidP="004C0E9D">
      <w:pPr>
        <w:pStyle w:val="msonormalbullet2gi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101 от 17.11.2015</w:t>
      </w:r>
    </w:p>
    <w:p w:rsidR="004C0E9D" w:rsidRDefault="004C0E9D" w:rsidP="004C0E9D">
      <w:pPr>
        <w:pStyle w:val="msonormalbullet2gif"/>
        <w:jc w:val="right"/>
        <w:rPr>
          <w:sz w:val="28"/>
          <w:szCs w:val="28"/>
        </w:rPr>
      </w:pPr>
    </w:p>
    <w:p w:rsidR="004C0E9D" w:rsidRDefault="004C0E9D" w:rsidP="004C0E9D">
      <w:pPr>
        <w:pStyle w:val="msonormalbullet2gi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C0E9D" w:rsidRDefault="004C0E9D" w:rsidP="004C0E9D">
      <w:pPr>
        <w:pStyle w:val="msonormalbullet2gi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оплате труда военно-учетному работнику на территории </w:t>
      </w:r>
      <w:proofErr w:type="spellStart"/>
      <w:r>
        <w:rPr>
          <w:b/>
          <w:sz w:val="28"/>
          <w:szCs w:val="28"/>
        </w:rPr>
        <w:t>Светлополянского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4C0E9D" w:rsidRDefault="004C0E9D" w:rsidP="004C0E9D">
      <w:pPr>
        <w:pStyle w:val="msonormalbullet3gi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C0E9D" w:rsidRDefault="004C0E9D" w:rsidP="004C0E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устанавливает порядок оплаты труда работника, выполняющего функции по первичному воинскому учету граждан, проживающих или пребывающих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C0E9D" w:rsidRDefault="004C0E9D" w:rsidP="004C0E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Заработная плата работника состоит из должностного оклада с начислением районного коэффициента</w:t>
      </w:r>
    </w:p>
    <w:p w:rsidR="004C0E9D" w:rsidRDefault="004C0E9D" w:rsidP="004C0E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 ежемесячного должностного оклада военно-учетному работнику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устанавливается в размере 11089,11 рублей.</w:t>
      </w:r>
    </w:p>
    <w:p w:rsidR="004C0E9D" w:rsidRDefault="004C0E9D" w:rsidP="004C0E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Военно-учетному работнику  ежегодно предоставляется отпуск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количестве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28 календарных дней.</w:t>
      </w:r>
    </w:p>
    <w:p w:rsidR="004C0E9D" w:rsidRDefault="004C0E9D" w:rsidP="004C0E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усиления материальной заинтересованности работника в своевременном и качественном выполнении должностных обязанностей, в пределах утвержденного фонда оплаты труда предусматривается премирование по результатам деятельности по итогам года.</w:t>
      </w:r>
    </w:p>
    <w:p w:rsidR="004C0E9D" w:rsidRDefault="004C0E9D" w:rsidP="004C0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При определении размера премии работнику основанием для понижения размера и лишении премии являются:</w:t>
      </w:r>
    </w:p>
    <w:p w:rsidR="004C0E9D" w:rsidRDefault="004C0E9D" w:rsidP="004C0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 несоблюдение установленных сроков выполнения поручений или должностных обязанностей, некачественное их выполнение без уважительных причин;</w:t>
      </w:r>
    </w:p>
    <w:p w:rsidR="004C0E9D" w:rsidRDefault="004C0E9D" w:rsidP="004C0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ненадлежащее качество работы с документами и поручениями руководителей;</w:t>
      </w:r>
    </w:p>
    <w:p w:rsidR="004C0E9D" w:rsidRDefault="004C0E9D" w:rsidP="004C0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недостаточный уровень знаний, навыков, умений;</w:t>
      </w:r>
    </w:p>
    <w:p w:rsidR="004C0E9D" w:rsidRDefault="004C0E9D" w:rsidP="004C0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нарушение трудовой дисциплины.</w:t>
      </w:r>
    </w:p>
    <w:p w:rsidR="004C0E9D" w:rsidRDefault="004C0E9D" w:rsidP="004C0E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Годовой фонд оплаты труда формируется из расчета:</w:t>
      </w:r>
    </w:p>
    <w:p w:rsidR="004C0E9D" w:rsidRDefault="004C0E9D" w:rsidP="004C0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должностного оклада по штатному расписанию – 12 окладов;</w:t>
      </w:r>
    </w:p>
    <w:p w:rsidR="004C0E9D" w:rsidRDefault="004C0E9D" w:rsidP="004C0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районного коэффициента;</w:t>
      </w:r>
    </w:p>
    <w:p w:rsidR="004C0E9D" w:rsidRDefault="004C0E9D" w:rsidP="004C0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премии по итогам года.</w:t>
      </w:r>
    </w:p>
    <w:p w:rsidR="004C0E9D" w:rsidRDefault="004C0E9D" w:rsidP="004C0E9D">
      <w:pPr>
        <w:rPr>
          <w:rFonts w:ascii="Times New Roman" w:hAnsi="Times New Roman" w:cs="Times New Roman"/>
        </w:rPr>
      </w:pPr>
    </w:p>
    <w:p w:rsidR="004C0E9D" w:rsidRDefault="004C0E9D" w:rsidP="004C0E9D"/>
    <w:p w:rsidR="00755B4C" w:rsidRDefault="00755B4C"/>
    <w:sectPr w:rsidR="00755B4C" w:rsidSect="00755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3CC"/>
    <w:multiLevelType w:val="hybridMultilevel"/>
    <w:tmpl w:val="4BE88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F443A8"/>
    <w:multiLevelType w:val="hybridMultilevel"/>
    <w:tmpl w:val="F0547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0E9D"/>
    <w:rsid w:val="004C0E9D"/>
    <w:rsid w:val="0075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4C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4C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4C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2304</Characters>
  <Application>Microsoft Office Word</Application>
  <DocSecurity>0</DocSecurity>
  <Lines>19</Lines>
  <Paragraphs>5</Paragraphs>
  <ScaleCrop>false</ScaleCrop>
  <Company>2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2015-11-21T07:09:00Z</cp:lastPrinted>
  <dcterms:created xsi:type="dcterms:W3CDTF">2015-11-21T07:06:00Z</dcterms:created>
  <dcterms:modified xsi:type="dcterms:W3CDTF">2015-11-21T07:10:00Z</dcterms:modified>
</cp:coreProperties>
</file>