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EF" w:rsidRPr="00CF5957" w:rsidRDefault="00A242EF" w:rsidP="004A5E86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5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Ответственность граждан за неуплату алиментов</w:t>
      </w:r>
    </w:p>
    <w:p w:rsidR="00A242EF" w:rsidRPr="00CF5957" w:rsidRDefault="00A242EF" w:rsidP="00A242EF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9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F5957">
        <w:rPr>
          <w:rFonts w:ascii="Times New Roman" w:eastAsia="Times New Roman" w:hAnsi="Times New Roman" w:cs="Times New Roman"/>
          <w:color w:val="FFFFFF"/>
          <w:sz w:val="24"/>
          <w:szCs w:val="24"/>
        </w:rPr>
        <w:t>Те</w:t>
      </w:r>
    </w:p>
    <w:p w:rsidR="00A242EF" w:rsidRPr="00CF5957" w:rsidRDefault="00A242EF" w:rsidP="004A5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частью 2 статьи 38 Конституции Российской Федерации забота о детях, их воспитание - равное право и обязанность родителей.</w:t>
      </w:r>
    </w:p>
    <w:p w:rsidR="00A242EF" w:rsidRPr="00CF5957" w:rsidRDefault="00A242EF" w:rsidP="004A5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>В этой связи законодатель предусмотрел применение мер административной ответственности по статье 5.35.1 Кодекса Российской Федерации об административных правонарушениях и уголовно-правового воздействия по статье 157 Уголовного кодекса Российской Федерации по отношению к гражданам, не исполняющим свои обязанности по содержанию детей.</w:t>
      </w:r>
    </w:p>
    <w:p w:rsidR="00A242EF" w:rsidRPr="00CF5957" w:rsidRDefault="00A242EF" w:rsidP="004A5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>Так, частью 1 статьи 5.35.1 КоАП РФ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  <w:proofErr w:type="gramEnd"/>
    </w:p>
    <w:p w:rsidR="00A242EF" w:rsidRPr="00CF5957" w:rsidRDefault="00A242EF" w:rsidP="004A5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>За указанное административное правонарушение, предусмотрены следующие виды наказаний:</w:t>
      </w:r>
      <w:r w:rsidR="004A5E86"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>бязательные работы на срок до 150 часов</w:t>
      </w:r>
      <w:proofErr w:type="gramStart"/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>;а</w:t>
      </w:r>
      <w:proofErr w:type="gramEnd"/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>дминистративный арест на срок от 10 до 15 суток</w:t>
      </w:r>
      <w:r w:rsidR="004A5E86"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административный штраф в размере 20 тысяч рублей на лиц, в отношении которых в соответствии с КоАП РФ не могут применяться обязательные работы либо административный арест.</w:t>
      </w:r>
    </w:p>
    <w:p w:rsidR="00A242EF" w:rsidRPr="00CF5957" w:rsidRDefault="00A242EF" w:rsidP="004A5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>Одним из условий наступления административной и уголовной ответственности за уклонение от уплаты алиментов законодатель определил отсутствие уважительных причин.</w:t>
      </w:r>
    </w:p>
    <w:p w:rsidR="00A242EF" w:rsidRPr="00CF5957" w:rsidRDefault="00A242EF" w:rsidP="004A5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>Под уважительными причинами неуплаты алиментов следует понимать обстоятельства, при которых задолженность по алиментам образовалась у лица</w:t>
      </w:r>
      <w:proofErr w:type="gramStart"/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>:в</w:t>
      </w:r>
      <w:proofErr w:type="gramEnd"/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случае его болезни;по вине других лиц, в частности, в связи с несвоевременной выплатой заработной платы работодателем, задержкой или неправильным перечислением банком алиментных сумм;</w:t>
      </w:r>
      <w:bookmarkStart w:id="0" w:name="_GoBack"/>
      <w:bookmarkEnd w:id="0"/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>при наличии доказательств того, что исполнение было невозможно вследствие обстоятельств непреодолимой силы (чрезвычайные и непредотвратимые условия).</w:t>
      </w:r>
    </w:p>
    <w:p w:rsidR="00A242EF" w:rsidRPr="00CF5957" w:rsidRDefault="00A242EF" w:rsidP="004A5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Данный перечень не является исчерпывающим и причины неуплаты алиментов устанавливаются в каждом конкретном случае отдельно.</w:t>
      </w:r>
    </w:p>
    <w:p w:rsidR="00A242EF" w:rsidRPr="00CF5957" w:rsidRDefault="00A242EF" w:rsidP="004A5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>Частью 1 статьи 157 Уголовного кодекса Российской Федерации предусмотрена уголовная ответственность за совершение аналогичных действий (бездействия), если это деяние совершено неоднократно. Наказанием в данном случае могут стать исправительные работы на срок до 1 года, либо принудительные работы на тот же срок, либо арест на срок до 3 месяцев, либо лишение свободы на срок до 1 года.</w:t>
      </w:r>
    </w:p>
    <w:p w:rsidR="00A242EF" w:rsidRPr="00CF5957" w:rsidRDefault="00A242EF" w:rsidP="004A5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примечанию к указанной статье под неоднократностью понимается неуплата родителем в нарушение решения суда или нотариально удостоверенного соглашения без уважительных причин средств на содержание несовершеннолетних детей (нетрудоспособных детей) в период, когда он подвергнут административному наказанию по ст. 5.35.1 КоАП РФ.</w:t>
      </w:r>
    </w:p>
    <w:p w:rsidR="00A242EF" w:rsidRPr="00CF5957" w:rsidRDefault="00A242EF" w:rsidP="004A5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F5957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Привлечение должника к уголовной ответственности в случае уклонения от уплаты алиментов возможно при условии, что он ранее подвергался административному наказанию за неуплату средств на содержание детей, постановление судьи о назначении наказания по делу об административном правонарушении вступило в законную силу и не истек срок, в течение которого лицо считается подвергнутым административному наказанию (один год с момента отбытия наказания).</w:t>
      </w:r>
      <w:proofErr w:type="gramEnd"/>
    </w:p>
    <w:p w:rsidR="006E1555" w:rsidRPr="00CF5957" w:rsidRDefault="006E1555" w:rsidP="004A5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E1555" w:rsidRPr="00CF5957" w:rsidSect="00C1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6794"/>
    <w:multiLevelType w:val="multilevel"/>
    <w:tmpl w:val="AEC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D1459"/>
    <w:multiLevelType w:val="multilevel"/>
    <w:tmpl w:val="74B6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792655"/>
    <w:multiLevelType w:val="multilevel"/>
    <w:tmpl w:val="A3D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42EF"/>
    <w:rsid w:val="0012178C"/>
    <w:rsid w:val="004A5E86"/>
    <w:rsid w:val="006E1555"/>
    <w:rsid w:val="00A242EF"/>
    <w:rsid w:val="00AD43AD"/>
    <w:rsid w:val="00C10297"/>
    <w:rsid w:val="00CF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242EF"/>
  </w:style>
  <w:style w:type="character" w:customStyle="1" w:styleId="feeds-pagenavigationtooltip">
    <w:name w:val="feeds-page__navigation_tooltip"/>
    <w:basedOn w:val="a0"/>
    <w:rsid w:val="00A242EF"/>
  </w:style>
  <w:style w:type="paragraph" w:styleId="a3">
    <w:name w:val="Normal (Web)"/>
    <w:basedOn w:val="a"/>
    <w:uiPriority w:val="99"/>
    <w:semiHidden/>
    <w:unhideWhenUsed/>
    <w:rsid w:val="00A2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9267">
          <w:marLeft w:val="0"/>
          <w:marRight w:val="0"/>
          <w:marTop w:val="0"/>
          <w:marBottom w:val="5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599">
          <w:marLeft w:val="0"/>
          <w:marRight w:val="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5015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5047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2771</Characters>
  <Application>Microsoft Office Word</Application>
  <DocSecurity>0</DocSecurity>
  <Lines>23</Lines>
  <Paragraphs>6</Paragraphs>
  <ScaleCrop>false</ScaleCrop>
  <Company>Krokoz™ Inc.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Мистер Смит 2</dc:creator>
  <cp:lastModifiedBy>тамара</cp:lastModifiedBy>
  <cp:revision>3</cp:revision>
  <dcterms:created xsi:type="dcterms:W3CDTF">2024-03-25T08:12:00Z</dcterms:created>
  <dcterms:modified xsi:type="dcterms:W3CDTF">2024-03-25T08:12:00Z</dcterms:modified>
</cp:coreProperties>
</file>