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8D3" w:rsidRDefault="002368D3" w:rsidP="002368D3">
      <w:pPr>
        <w:widowControl w:val="0"/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АДМИНИСТРАЦИЯ</w:t>
      </w:r>
    </w:p>
    <w:p w:rsidR="002368D3" w:rsidRDefault="002368D3" w:rsidP="002368D3">
      <w:pPr>
        <w:widowControl w:val="0"/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СВЕТЛОПОЛЯНСКОГО СЕЛЬСОВЕТА</w:t>
      </w:r>
    </w:p>
    <w:p w:rsidR="002368D3" w:rsidRDefault="002368D3" w:rsidP="002368D3">
      <w:pPr>
        <w:widowControl w:val="0"/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 xml:space="preserve">БОЛОТНИНСКОГО РАЙОНА </w:t>
      </w:r>
      <w:r>
        <w:rPr>
          <w:rFonts w:ascii="Times New Roman" w:hAnsi="Times New Roman"/>
          <w:b/>
          <w:bCs/>
          <w:snapToGrid w:val="0"/>
          <w:sz w:val="28"/>
          <w:szCs w:val="28"/>
        </w:rPr>
        <w:t>НОВОСИБИРСКОЙ ОБЛАСТИ</w:t>
      </w:r>
    </w:p>
    <w:p w:rsidR="002368D3" w:rsidRDefault="002368D3" w:rsidP="002368D3">
      <w:pPr>
        <w:widowControl w:val="0"/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</w:p>
    <w:p w:rsidR="002368D3" w:rsidRDefault="002368D3" w:rsidP="002368D3">
      <w:pPr>
        <w:widowControl w:val="0"/>
        <w:spacing w:after="0"/>
        <w:jc w:val="center"/>
        <w:rPr>
          <w:rFonts w:ascii="Times New Roman" w:hAnsi="Times New Roman"/>
          <w:b/>
          <w:bCs/>
          <w:snapToGrid w:val="0"/>
          <w:sz w:val="28"/>
          <w:szCs w:val="28"/>
        </w:rPr>
      </w:pPr>
      <w:r>
        <w:rPr>
          <w:rFonts w:ascii="Times New Roman" w:hAnsi="Times New Roman"/>
          <w:b/>
          <w:bCs/>
          <w:snapToGrid w:val="0"/>
          <w:sz w:val="28"/>
          <w:szCs w:val="28"/>
        </w:rPr>
        <w:t>ПОСТАНОВЛЕНИЕ</w:t>
      </w:r>
    </w:p>
    <w:p w:rsidR="002368D3" w:rsidRDefault="002368D3" w:rsidP="002368D3">
      <w:pPr>
        <w:widowControl w:val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napToGrid w:val="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08.04.2013 г                                                                                      № 66</w:t>
      </w:r>
    </w:p>
    <w:p w:rsidR="002368D3" w:rsidRDefault="002368D3" w:rsidP="002368D3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Светлая Поляна</w:t>
      </w:r>
    </w:p>
    <w:p w:rsidR="002368D3" w:rsidRDefault="002368D3" w:rsidP="002368D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Об изменении вида муниципального                                                                  унитарного предприятия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«Тепло» 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2368D3" w:rsidRDefault="002368D3" w:rsidP="002368D3"/>
    <w:p w:rsidR="002368D3" w:rsidRDefault="002368D3" w:rsidP="002368D3">
      <w:pPr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целях необходимости осуществления деятельности по производству товаров, выполнению работ, оказанию услуг, реализуемых по установленным государством ценам в целях решения социальных задач,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создания необходимых условий по эффективному использованию бюджетных средств при организации оказанию жилищно-коммунальных услуг населению, руководствуясь статьёй 115 Гражданского кодекса Российской Федерации, статьёй 8 Федерального закона «О государственных и муниципальных унитарных предприятиях», </w:t>
      </w:r>
      <w:proofErr w:type="spellStart"/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proofErr w:type="spellEnd"/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с т а </w:t>
      </w:r>
      <w:proofErr w:type="spell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н</w:t>
      </w:r>
      <w:proofErr w:type="spell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 в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л</w:t>
      </w:r>
      <w:proofErr w:type="gramEnd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я ю:</w:t>
      </w:r>
    </w:p>
    <w:p w:rsidR="002368D3" w:rsidRDefault="002368D3" w:rsidP="002368D3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Изменить вид муниципального унитарного предприятия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«Тепло»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основанного на праве хозяйственного ведения, на муниципальное казенное предприятие</w:t>
      </w:r>
      <w:r>
        <w:rPr>
          <w:rFonts w:ascii="Times New Roman" w:hAnsi="Times New Roman"/>
          <w:sz w:val="28"/>
          <w:szCs w:val="28"/>
        </w:rPr>
        <w:t xml:space="preserve"> «Тепло»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68D3" w:rsidRDefault="002368D3" w:rsidP="002368D3">
      <w:pPr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Утвердить устав муниципального казенного предприятия</w:t>
      </w:r>
      <w:r>
        <w:rPr>
          <w:rFonts w:ascii="Times New Roman" w:hAnsi="Times New Roman"/>
          <w:sz w:val="28"/>
          <w:szCs w:val="28"/>
        </w:rPr>
        <w:t xml:space="preserve"> «Тепло»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новой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68D3" w:rsidRDefault="002368D3" w:rsidP="002368D3">
      <w:pPr>
        <w:jc w:val="both"/>
        <w:rPr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Бухгалтеру МУ Центра обеспечения (Аксёнова Л.А.)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директору муниципального унитарного предприятия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«Тепло»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Хомченко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С.Н.)</w:t>
      </w:r>
    </w:p>
    <w:p w:rsidR="002368D3" w:rsidRDefault="002368D3" w:rsidP="00236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 срок до 16.04.2013 года провести инвентаризацию имущества, финансовых обязательств муниципального унитарного предприятия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8"/>
          <w:szCs w:val="28"/>
        </w:rPr>
        <w:t>«Тепло»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</w:t>
      </w:r>
      <w:r>
        <w:rPr>
          <w:rFonts w:ascii="Times New Roman" w:hAnsi="Times New Roman"/>
          <w:bCs/>
          <w:sz w:val="28"/>
          <w:szCs w:val="28"/>
        </w:rPr>
        <w:lastRenderedPageBreak/>
        <w:t>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инвентаризационные описи представить в администрацию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2368D3" w:rsidRDefault="002368D3" w:rsidP="00236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 результатам инвентаризации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закрепить за муниципальным казенным предприятием </w:t>
      </w:r>
      <w:r>
        <w:rPr>
          <w:rFonts w:ascii="Times New Roman" w:hAnsi="Times New Roman"/>
          <w:sz w:val="28"/>
          <w:szCs w:val="28"/>
        </w:rPr>
        <w:t>«Тепло»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праве оперативного управления муниципальное имущество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2368D3" w:rsidRDefault="002368D3" w:rsidP="00236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5. Бухгалтеру МУ Центра обеспечения (Аксёнова Л.А.) администрации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внести соответствующие изменения в реестр муниципального имущества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сельсовета.</w:t>
      </w:r>
    </w:p>
    <w:p w:rsidR="002368D3" w:rsidRDefault="002368D3" w:rsidP="002368D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6. Утвердить смету доходов и расходов муниципального казенного предприятия </w:t>
      </w:r>
      <w:r>
        <w:rPr>
          <w:rFonts w:ascii="Times New Roman" w:hAnsi="Times New Roman"/>
          <w:sz w:val="28"/>
          <w:szCs w:val="28"/>
        </w:rPr>
        <w:t>«Тепло»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368D3" w:rsidRDefault="002368D3" w:rsidP="002368D3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7. Директору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унитарного предприятия </w:t>
      </w:r>
      <w:r>
        <w:rPr>
          <w:rFonts w:ascii="Times New Roman" w:hAnsi="Times New Roman"/>
          <w:sz w:val="28"/>
          <w:szCs w:val="28"/>
        </w:rPr>
        <w:t>«Тепло»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</w:rPr>
        <w:t>Светлополянского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hAnsi="Times New Roman"/>
          <w:bCs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Хомченко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С.Н.) </w:t>
      </w:r>
      <w:r>
        <w:rPr>
          <w:rFonts w:ascii="Times New Roman" w:hAnsi="Times New Roman"/>
          <w:sz w:val="28"/>
          <w:szCs w:val="28"/>
          <w:lang w:eastAsia="ru-RU"/>
        </w:rPr>
        <w:t>выступить заявителем при государственной регистрации изменений, вносимых в учредительные документы.</w:t>
      </w:r>
    </w:p>
    <w:p w:rsidR="002368D3" w:rsidRDefault="002368D3" w:rsidP="002368D3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 Настоящее постановление вступает в силу с момента подписания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и распространяет свое действие на правоотношения, возникшие с 08.04.2013 г.</w:t>
      </w:r>
    </w:p>
    <w:p w:rsidR="002368D3" w:rsidRDefault="002368D3" w:rsidP="002368D3">
      <w:pPr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2368D3" w:rsidRDefault="002368D3" w:rsidP="002368D3">
      <w:pPr>
        <w:rPr>
          <w:rFonts w:ascii="Times New Roman" w:hAnsi="Times New Roman"/>
          <w:sz w:val="28"/>
          <w:szCs w:val="28"/>
        </w:rPr>
      </w:pPr>
    </w:p>
    <w:p w:rsidR="002368D3" w:rsidRDefault="002368D3" w:rsidP="002368D3">
      <w:pPr>
        <w:spacing w:after="0"/>
        <w:rPr>
          <w:rFonts w:ascii="Times New Roman" w:hAnsi="Times New Roman"/>
          <w:snapToGrid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Светлополянского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/>
          <w:snapToGrid w:val="0"/>
          <w:sz w:val="28"/>
          <w:szCs w:val="28"/>
        </w:rPr>
        <w:t xml:space="preserve">               </w:t>
      </w:r>
      <w:proofErr w:type="spellStart"/>
      <w:r>
        <w:rPr>
          <w:rFonts w:ascii="Times New Roman" w:hAnsi="Times New Roman"/>
          <w:sz w:val="28"/>
          <w:szCs w:val="28"/>
        </w:rPr>
        <w:t>Болотнинского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napToGrid w:val="0"/>
          <w:sz w:val="28"/>
          <w:szCs w:val="28"/>
        </w:rPr>
        <w:t xml:space="preserve">  </w:t>
      </w:r>
    </w:p>
    <w:p w:rsidR="002368D3" w:rsidRDefault="002368D3" w:rsidP="002368D3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                   Д.Г.Андресян</w:t>
      </w:r>
    </w:p>
    <w:p w:rsidR="00AC255C" w:rsidRDefault="00AC255C"/>
    <w:sectPr w:rsidR="00AC255C" w:rsidSect="00AC2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68D3"/>
    <w:rsid w:val="002368D3"/>
    <w:rsid w:val="009E1CE3"/>
    <w:rsid w:val="00A71F03"/>
    <w:rsid w:val="00AC2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D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482</Words>
  <Characters>2748</Characters>
  <Application>Microsoft Office Word</Application>
  <DocSecurity>0</DocSecurity>
  <Lines>22</Lines>
  <Paragraphs>6</Paragraphs>
  <ScaleCrop>false</ScaleCrop>
  <Company>2</Company>
  <LinksUpToDate>false</LinksUpToDate>
  <CharactersWithSpaces>3224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2013-04-23T08:57:00Z</dcterms:created>
  <dcterms:modified xsi:type="dcterms:W3CDTF">2013-04-23T09:08:00Z</dcterms:modified>
</cp:coreProperties>
</file>