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55" w:rsidRPr="00017AF5" w:rsidRDefault="00017AF5" w:rsidP="00017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F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17AF5" w:rsidRPr="00017AF5" w:rsidRDefault="00017AF5" w:rsidP="00017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F5">
        <w:rPr>
          <w:rFonts w:ascii="Times New Roman" w:hAnsi="Times New Roman" w:cs="Times New Roman"/>
          <w:b/>
          <w:sz w:val="28"/>
          <w:szCs w:val="28"/>
        </w:rPr>
        <w:t>СВЕТЛОПОЛЯНСКОГО СЕЛЬСОВЕТА</w:t>
      </w:r>
    </w:p>
    <w:p w:rsidR="00017AF5" w:rsidRDefault="00017AF5" w:rsidP="00017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F5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017AF5" w:rsidRDefault="00017AF5" w:rsidP="00017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F5" w:rsidRDefault="00017AF5" w:rsidP="00017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17AF5" w:rsidRDefault="00017AF5" w:rsidP="00017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F5" w:rsidRDefault="00017AF5" w:rsidP="00017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Светлая Поляна</w:t>
      </w:r>
    </w:p>
    <w:p w:rsidR="00017AF5" w:rsidRDefault="00017AF5" w:rsidP="00017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7AF5" w:rsidRDefault="00017AF5" w:rsidP="00017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29.06.2010                                                                                       № 38</w:t>
      </w:r>
    </w:p>
    <w:p w:rsidR="00017AF5" w:rsidRDefault="00017AF5" w:rsidP="00017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7AF5" w:rsidRDefault="00017AF5" w:rsidP="00017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017AF5" w:rsidRDefault="00017AF5" w:rsidP="00017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17AF5" w:rsidRDefault="00017AF5" w:rsidP="00017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7AF5" w:rsidRDefault="00017AF5" w:rsidP="00017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 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проектов нормативных правовых актов», Постановлением губернатора Новосибирской области от 16 октября 2009 года №386-па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Новосибирской области», </w:t>
      </w:r>
      <w:r w:rsidRPr="00017A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17AF5" w:rsidRDefault="00017AF5" w:rsidP="00017A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17AF5" w:rsidRDefault="000F54C4" w:rsidP="00017A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«Бюллетень» Органов местного самоуправления.</w:t>
      </w:r>
    </w:p>
    <w:p w:rsidR="000F54C4" w:rsidRDefault="000F54C4" w:rsidP="00017A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F54C4" w:rsidRDefault="000F54C4" w:rsidP="000F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4C4" w:rsidRDefault="000F54C4" w:rsidP="000F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4C4" w:rsidRDefault="000F54C4" w:rsidP="000F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</w:p>
    <w:p w:rsidR="000F54C4" w:rsidRDefault="000F54C4" w:rsidP="000F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         Д.Г.Андресян</w:t>
      </w:r>
    </w:p>
    <w:p w:rsidR="00A8424A" w:rsidRDefault="00A8424A" w:rsidP="000F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24A" w:rsidRDefault="00A8424A" w:rsidP="000F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24A" w:rsidRDefault="00A8424A" w:rsidP="000F5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24A" w:rsidRPr="00A8424A" w:rsidRDefault="00A8424A" w:rsidP="00A842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Утверждено </w:t>
      </w:r>
    </w:p>
    <w:p w:rsidR="00A8424A" w:rsidRPr="00A8424A" w:rsidRDefault="00A8424A" w:rsidP="00A842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8424A" w:rsidRPr="00A8424A" w:rsidRDefault="00A8424A" w:rsidP="00A842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424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424A" w:rsidRPr="00A8424A" w:rsidRDefault="00A8424A" w:rsidP="00A842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A8424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842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424A">
        <w:rPr>
          <w:rFonts w:ascii="Times New Roman" w:hAnsi="Times New Roman" w:cs="Times New Roman"/>
          <w:sz w:val="28"/>
          <w:szCs w:val="28"/>
        </w:rPr>
        <w:t>.2010</w:t>
      </w:r>
    </w:p>
    <w:p w:rsidR="00A8424A" w:rsidRPr="00A8424A" w:rsidRDefault="00A8424A" w:rsidP="00A84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24A" w:rsidRPr="00A8424A" w:rsidRDefault="00A8424A" w:rsidP="00A84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4A" w:rsidRPr="00A8424A" w:rsidRDefault="00A8424A" w:rsidP="00A84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4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8424A" w:rsidRPr="00A8424A" w:rsidRDefault="00A8424A" w:rsidP="00A84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4A">
        <w:rPr>
          <w:rFonts w:ascii="Times New Roman" w:hAnsi="Times New Roman" w:cs="Times New Roman"/>
          <w:b/>
          <w:sz w:val="28"/>
          <w:szCs w:val="28"/>
        </w:rPr>
        <w:t>О ПОРЯДКЕ ПРОВЕДЕНИЯ АНТИКОРРУПЦИОННОЙ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24A">
        <w:rPr>
          <w:rFonts w:ascii="Times New Roman" w:hAnsi="Times New Roman" w:cs="Times New Roman"/>
          <w:b/>
          <w:sz w:val="28"/>
          <w:szCs w:val="28"/>
        </w:rPr>
        <w:t>НОРМАТИВНЫХ ПРАВОВЫХ АКТОВ И ПРОЕКТОВ НОРМАТИВНЫХ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24A">
        <w:rPr>
          <w:rFonts w:ascii="Times New Roman" w:hAnsi="Times New Roman" w:cs="Times New Roman"/>
          <w:b/>
          <w:sz w:val="28"/>
          <w:szCs w:val="28"/>
        </w:rPr>
        <w:t>ПРАВОВЫХ</w:t>
      </w:r>
    </w:p>
    <w:p w:rsidR="00A8424A" w:rsidRDefault="00A8424A" w:rsidP="00A84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4A">
        <w:rPr>
          <w:rFonts w:ascii="Times New Roman" w:hAnsi="Times New Roman" w:cs="Times New Roman"/>
          <w:b/>
          <w:sz w:val="28"/>
          <w:szCs w:val="28"/>
        </w:rPr>
        <w:t>АКТОВ В СОВЕТЕ ДЕПУТАТОВ СВЕТЛОПОЛЯНСКОГО СЕЛЬСОВЕТА</w:t>
      </w:r>
    </w:p>
    <w:p w:rsidR="00A8424A" w:rsidRPr="00A8424A" w:rsidRDefault="00A8424A" w:rsidP="00A84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4A" w:rsidRPr="00A8424A" w:rsidRDefault="00A8424A" w:rsidP="00A8424A">
      <w:pPr>
        <w:rPr>
          <w:rFonts w:ascii="Times New Roman" w:hAnsi="Times New Roman" w:cs="Times New Roman"/>
          <w:b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842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424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 w:rsidRPr="00A8424A">
        <w:rPr>
          <w:rFonts w:ascii="Times New Roman" w:hAnsi="Times New Roman" w:cs="Times New Roman"/>
          <w:sz w:val="28"/>
          <w:szCs w:val="28"/>
        </w:rPr>
        <w:t xml:space="preserve">Настоящее  Положение  в  соответствии с  Федеральным законом от 25 декабря 2008 года № 273-ФЗ «О противодействии коррупции», Федеральным законом от 17 июля 2009 года  № 172-ФЗ «Об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экспертизе  нормативных   правовых  актов  и проектов     нормативных    правовых    актов»,         Регламентом    Совета         депутатов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сельсовета     устанавливает порядок   проведения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экспертизы    нормативных        правовых       актов          муниципального       образования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сельского совета,   принятых   Советом   депутатов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сельсовета (далее – нормативные</w:t>
      </w:r>
      <w:proofErr w:type="gramEnd"/>
      <w:r w:rsidRPr="00A8424A">
        <w:rPr>
          <w:rFonts w:ascii="Times New Roman" w:hAnsi="Times New Roman" w:cs="Times New Roman"/>
          <w:sz w:val="28"/>
          <w:szCs w:val="28"/>
        </w:rPr>
        <w:t xml:space="preserve"> правовые акты), проектов нормативных  правовых актов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сельского совета, в установленном порядке внести в    Совет депутатов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сельсовета (далее – проекты нормативных правовых актов).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 w:rsidRPr="00A8424A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под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экспертизой нормативных правовых    актов   и      проектов нормативных актов    в    Совета      депутатов     (далее –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экспертиза) понимается деятельность,   направления  на   выявление в нормативных     правовых   актах  и проектах нормативных   правовых  актов   положений, способствующих созданию условий для проявления коррупции, с целью их последующего устранения, а также  на  предупреждение  включения  в  проекты    нормативных правовых  актов указанных положений.</w:t>
      </w:r>
      <w:proofErr w:type="gramEnd"/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24A">
        <w:rPr>
          <w:rFonts w:ascii="Times New Roman" w:hAnsi="Times New Roman" w:cs="Times New Roman"/>
          <w:sz w:val="28"/>
          <w:szCs w:val="28"/>
        </w:rPr>
        <w:lastRenderedPageBreak/>
        <w:t xml:space="preserve">      3.</w:t>
      </w:r>
      <w:proofErr w:type="gramEnd"/>
      <w:r w:rsidRPr="00A84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экспертиза проводится в отношении:   Решений и постановлений     Совета депутатов  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 сельского      совета настоящих нормативный характер;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Проектов     решений,      внесенных   в   установленном  порядке   в     Совет  депутатов;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>поправок    к   проектам  решений, принятых    Советом   Депутатов   в    первом     чтении;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Проектов     постановлений  Совета   Депутатов   нормативного  характера</w:t>
      </w:r>
      <w:proofErr w:type="gramStart"/>
      <w:r w:rsidRPr="00A842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424A">
        <w:rPr>
          <w:rFonts w:ascii="Times New Roman" w:hAnsi="Times New Roman" w:cs="Times New Roman"/>
          <w:sz w:val="28"/>
          <w:szCs w:val="28"/>
        </w:rPr>
        <w:t xml:space="preserve">  внесенных в установленном порядке в Совете Депутатов.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24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8424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8424A">
        <w:rPr>
          <w:rFonts w:ascii="Times New Roman" w:hAnsi="Times New Roman" w:cs="Times New Roman"/>
          <w:b/>
          <w:sz w:val="28"/>
          <w:szCs w:val="28"/>
        </w:rPr>
        <w:t xml:space="preserve">. Порядок проведения </w:t>
      </w:r>
      <w:proofErr w:type="spellStart"/>
      <w:r w:rsidRPr="00A8424A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24A">
        <w:rPr>
          <w:rFonts w:ascii="Times New Roman" w:hAnsi="Times New Roman" w:cs="Times New Roman"/>
          <w:b/>
          <w:sz w:val="28"/>
          <w:szCs w:val="28"/>
        </w:rPr>
        <w:t xml:space="preserve">                 экспертизы нормативных правовых актов  и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24A">
        <w:rPr>
          <w:rFonts w:ascii="Times New Roman" w:hAnsi="Times New Roman" w:cs="Times New Roman"/>
          <w:b/>
          <w:sz w:val="28"/>
          <w:szCs w:val="28"/>
        </w:rPr>
        <w:t xml:space="preserve">                  проектов   нормативных   правовых     актов</w:t>
      </w:r>
    </w:p>
    <w:p w:rsidR="00A8424A" w:rsidRPr="00A8424A" w:rsidRDefault="00A8424A" w:rsidP="00A84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4.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  экспертиза   нормативных   правовых     актов проводится при мониторинге  законодательства, а также по поручению   Председателя   Совета Депутатов.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 экспертиза   проектов   нормативных   правовых  актов проводится в  Соответствии с Регламентом Совета депутатов.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5.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экспертиза    проводится рабочей   группой   депутатов Совета.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6.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 проводится согласно методике,   утвержденной       постановлением    Правительства   Российской     Федерации от 26.02.2010 года № 96 «Об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экспертизе нормативно- правовых  актов и проектов нормативно – правовых актов».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8.  По    результатам    проведения  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  экспертизы     нормативного  правового акта        рабочей    группой   Совета    составляется    заключение,   в     котором указываются: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    основание для проведения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    реквизиты        нормативного     правого акта      (наименование    вида  нормативного правого акта,      дата подписания,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регисрационный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 номер и наименование нормативного правого акта);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    выявление   положения    нормативного   правого   акта,  способствующие   созданию условий    для     проявления   коррупции </w:t>
      </w:r>
      <w:proofErr w:type="gramStart"/>
      <w:r w:rsidRPr="00A842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424A">
        <w:rPr>
          <w:rFonts w:ascii="Times New Roman" w:hAnsi="Times New Roman" w:cs="Times New Roman"/>
          <w:sz w:val="28"/>
          <w:szCs w:val="28"/>
        </w:rPr>
        <w:t>с указанием структурных единиц нормативного правого акта);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    перечень выявленных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    предложения по устранению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lastRenderedPageBreak/>
        <w:t xml:space="preserve">         В заключении могут быть отражены возможные негативные последствия сохранения в нормативном правовом акте выявленных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    В   случае,   если   при   проведении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 экспертизы нормативного правового    акта   не   выявлены    положения</w:t>
      </w:r>
      <w:proofErr w:type="gramStart"/>
      <w:r w:rsidRPr="00A842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424A">
        <w:rPr>
          <w:rFonts w:ascii="Times New Roman" w:hAnsi="Times New Roman" w:cs="Times New Roman"/>
          <w:sz w:val="28"/>
          <w:szCs w:val="28"/>
        </w:rPr>
        <w:t xml:space="preserve">    способствующие   созданию условий  для 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>проявления коррупции</w:t>
      </w:r>
      <w:proofErr w:type="gramStart"/>
      <w:r w:rsidRPr="00A842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424A">
        <w:rPr>
          <w:rFonts w:ascii="Times New Roman" w:hAnsi="Times New Roman" w:cs="Times New Roman"/>
          <w:sz w:val="28"/>
          <w:szCs w:val="28"/>
        </w:rPr>
        <w:t xml:space="preserve"> соответствующий вывод отражает в заключении.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9.  Результаты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  правового акта отражаются  в заключении (справке) управления по правовым и  экономическим вопросам Совета   Депутатов,    составляемом    при         проведении    правовой экспертизы проекта нормативного правового акта.  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     В  случае</w:t>
      </w:r>
      <w:proofErr w:type="gramStart"/>
      <w:r w:rsidRPr="00A842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424A">
        <w:rPr>
          <w:rFonts w:ascii="Times New Roman" w:hAnsi="Times New Roman" w:cs="Times New Roman"/>
          <w:sz w:val="28"/>
          <w:szCs w:val="28"/>
        </w:rPr>
        <w:t xml:space="preserve">  если при          проведении 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 экспертизы       проекта нормативного правового   акта выявлены   положения, способствующие созданию условий  для проявления коррупции, заключение (справка) должно (должна) содержать указание на такие положения (с  указанием  структурные  единиц проекта  нормативного правового акта), а также перечень выявленных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коррупцогенных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10.  Выявленные    при    проведении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   экспертизы положения, не относящиеся в   соответствии с   Методикой   к    коррупционным     факторам, но которые могут    способствовать    созданию условий для   проявления   коррупции,   указываются в   заключении  (справка) рабочей группы Совет.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11.  Заключение (справка) подписывается  председателем Совета депутатов.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12. Заключение      направляется     Председателю     Совета    Депутатов  и    инициатору  проведения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13. Проекты    нормативных  правовых актов, содержащие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  факторы, подлежат доработке. 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24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8424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8424A">
        <w:rPr>
          <w:rFonts w:ascii="Times New Roman" w:hAnsi="Times New Roman" w:cs="Times New Roman"/>
          <w:b/>
          <w:sz w:val="28"/>
          <w:szCs w:val="28"/>
        </w:rPr>
        <w:t>. Порядок проведения независимой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24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A8424A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A8424A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  <w:proofErr w:type="gramStart"/>
      <w:r w:rsidRPr="00A8424A">
        <w:rPr>
          <w:rFonts w:ascii="Times New Roman" w:hAnsi="Times New Roman" w:cs="Times New Roman"/>
          <w:b/>
          <w:sz w:val="28"/>
          <w:szCs w:val="28"/>
        </w:rPr>
        <w:t>нормативных</w:t>
      </w:r>
      <w:proofErr w:type="gramEnd"/>
      <w:r w:rsidRPr="00A8424A">
        <w:rPr>
          <w:rFonts w:ascii="Times New Roman" w:hAnsi="Times New Roman" w:cs="Times New Roman"/>
          <w:b/>
          <w:sz w:val="28"/>
          <w:szCs w:val="28"/>
        </w:rPr>
        <w:t xml:space="preserve"> правовых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24A">
        <w:rPr>
          <w:rFonts w:ascii="Times New Roman" w:hAnsi="Times New Roman" w:cs="Times New Roman"/>
          <w:b/>
          <w:sz w:val="28"/>
          <w:szCs w:val="28"/>
        </w:rPr>
        <w:t xml:space="preserve">             актов и проектов нормативных правовых актов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14. Независимая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антикоррупцинная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  экспертиза   проводится       юридическими       и физическими лицами, аккредитованными в порядке, в инициативном порядке за счет собственных средств, аккредитованными в </w:t>
      </w:r>
      <w:proofErr w:type="gramStart"/>
      <w:r w:rsidRPr="00A8424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8424A">
        <w:rPr>
          <w:rFonts w:ascii="Times New Roman" w:hAnsi="Times New Roman" w:cs="Times New Roman"/>
          <w:sz w:val="28"/>
          <w:szCs w:val="28"/>
        </w:rPr>
        <w:t xml:space="preserve"> предусмотренном   постановлением 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>Правительства Российской   Федерации     от 5 марта 2009 года №195   утратило силу.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lastRenderedPageBreak/>
        <w:t xml:space="preserve">   15.   В     отношении     нормативных правовых актов   и проектов   нормативных правовых актов,  содержащих  сведения,    составляющие   государственную     тайну,  или  сведения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конфиденциального    характера,      независимая 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 экспертиза        не проводится.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16.   Независимыми   экспертами    не могут  являться юридическими и физические лица, принимавшие    участие в    подготовке   проекта   нормативного   правового   акта, а также организации и  учреждения, находящиеся в ведении   администрации  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сельского    совета    Новосибирской области,     осуществлявшего    подготовку     проекта нормативного акта.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17.   Независимая  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экспертиза нормативных   правовых        актов проводится согласно Методике.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18.   В целях обеспечения возможности проведения независимой  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экспертизы проектов  нормативных   правовых   актов, в том числе проектов нормативных правовых актов</w:t>
      </w:r>
      <w:proofErr w:type="gramStart"/>
      <w:r w:rsidRPr="00A842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424A">
        <w:rPr>
          <w:rFonts w:ascii="Times New Roman" w:hAnsi="Times New Roman" w:cs="Times New Roman"/>
          <w:sz w:val="28"/>
          <w:szCs w:val="28"/>
        </w:rPr>
        <w:t xml:space="preserve"> затрагивающих    права,   свободы  и обязанности человека и гражданина или  устанавливающих правовой статус  организаций,   Совет депутатов размещает тексты указанных   проектов на          официальном сайте       муниципального             образования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сельский совет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района НСО          в сети Интернет    не позднее рабочего дня , следующего за днем внесения в    установленном   порядке в Совет Депутатов соответствующего проекта нормативного акта.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19.  Независимая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экспертиза проекта нормативного правового акта  проводится согласно  Методике в течение    семи рабочих дней    после   дня    размещения соответствующего      проекта     нормативного    сельский совет    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района НСО в сети Интернет.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20.  Экспертное       заключение,   составление    по     результатам                 независимой 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      экспертизы   и       оформление в      соответствии   с     Методикой       </w:t>
      </w:r>
      <w:proofErr w:type="gramStart"/>
      <w:r w:rsidRPr="00A842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424A">
        <w:rPr>
          <w:rFonts w:ascii="Times New Roman" w:hAnsi="Times New Roman" w:cs="Times New Roman"/>
          <w:sz w:val="28"/>
          <w:szCs w:val="28"/>
        </w:rPr>
        <w:t>далее – экспертное          заключение),           направляется    в      Совет   по     почте    или    курьерским    способом либо в    виде    электронного документа.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      В       экспертном    заключении          должны    быть    указанные              в   проекте       нормативного    правового акта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    факты и     предложены    способы их устранения.    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21.  Экспертное    заключение          носит        рекомендательный   характер и подлежит обязательному рассмотрению в    Совете      Депутатов в тридцатидневный срок со дня его получения       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lastRenderedPageBreak/>
        <w:t xml:space="preserve">     22.   Поступившее   в   Совет     экспертное  заключение направляется в рабочую группу Совета, определяемую в соответствии с Регламентом Совета.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23.   Рабочая группа      Совета     Депутатов в   течение   семи   рабочих дней  после дня получения экспертного заключения готовит и направляет  председателю  Совета справку о соответствии      изложенных    в экспертном      заключении       положений  федеральному законодательству.               Законодательству      Новосибирской  области, Уставу и другим нормативно- правовым        актам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сельского  совета    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A8424A" w:rsidRPr="00A8424A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24A">
        <w:rPr>
          <w:rFonts w:ascii="Times New Roman" w:hAnsi="Times New Roman" w:cs="Times New Roman"/>
          <w:sz w:val="28"/>
          <w:szCs w:val="28"/>
        </w:rPr>
        <w:t xml:space="preserve">     24.   По результатам рассмотрения экспертного   заключения рабочей   группой   Совета гражданину или    организации,      проводившим  независимую          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  экспертизу</w:t>
      </w:r>
      <w:proofErr w:type="gramStart"/>
      <w:r w:rsidRPr="00A842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424A">
        <w:rPr>
          <w:rFonts w:ascii="Times New Roman" w:hAnsi="Times New Roman" w:cs="Times New Roman"/>
          <w:sz w:val="28"/>
          <w:szCs w:val="28"/>
        </w:rPr>
        <w:t xml:space="preserve">    направляется    мотивированный   ответ,   за   исключением случаев, когда в экспертном   заключении   отсутствуют предложения  о способах  устранения выявленных </w:t>
      </w:r>
      <w:proofErr w:type="spellStart"/>
      <w:r w:rsidRPr="00A8424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8424A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A8424A" w:rsidRPr="000F54C4" w:rsidRDefault="00A8424A" w:rsidP="00A84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8424A" w:rsidRPr="000F54C4" w:rsidSect="00DF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227E0"/>
    <w:multiLevelType w:val="hybridMultilevel"/>
    <w:tmpl w:val="6664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F5"/>
    <w:rsid w:val="00017AF5"/>
    <w:rsid w:val="000F54C4"/>
    <w:rsid w:val="00A8424A"/>
    <w:rsid w:val="00D06009"/>
    <w:rsid w:val="00DF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2014-04-23T09:39:00Z</dcterms:created>
  <dcterms:modified xsi:type="dcterms:W3CDTF">2014-12-08T09:29:00Z</dcterms:modified>
</cp:coreProperties>
</file>